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F2280" w14:textId="1D6E8144" w:rsidR="00463AA0" w:rsidRDefault="00690317" w:rsidP="00463AA0">
      <w:pPr>
        <w:spacing w:after="0" w:line="240" w:lineRule="auto"/>
        <w:ind w:left="9072"/>
        <w:rPr>
          <w:rFonts w:ascii="Times New Roman" w:hAnsi="Times New Roman" w:cs="Times New Roman"/>
          <w:sz w:val="28"/>
          <w:szCs w:val="28"/>
          <w:lang w:val="uk-UA"/>
        </w:rPr>
      </w:pPr>
      <w:bookmarkStart w:id="0" w:name="_Hlk203388428"/>
      <w:bookmarkStart w:id="1" w:name="_GoBack"/>
      <w:bookmarkEnd w:id="1"/>
      <w:r>
        <w:rPr>
          <w:rFonts w:ascii="Times New Roman" w:hAnsi="Times New Roman" w:cs="Times New Roman"/>
          <w:sz w:val="28"/>
          <w:szCs w:val="28"/>
          <w:lang w:val="uk-UA"/>
        </w:rPr>
        <w:t>Додаток 8</w:t>
      </w:r>
      <w:r w:rsidR="00463AA0">
        <w:rPr>
          <w:rFonts w:ascii="Times New Roman" w:hAnsi="Times New Roman" w:cs="Times New Roman"/>
          <w:sz w:val="28"/>
          <w:szCs w:val="28"/>
          <w:lang w:val="uk-UA"/>
        </w:rPr>
        <w:t xml:space="preserve"> до листа Департаменту «Про виконання Обласного плану заходів»</w:t>
      </w:r>
    </w:p>
    <w:p w14:paraId="288736FB" w14:textId="77777777" w:rsidR="00463AA0" w:rsidRPr="00690317" w:rsidRDefault="00463AA0" w:rsidP="00690317">
      <w:pPr>
        <w:spacing w:after="0" w:line="240" w:lineRule="auto"/>
        <w:jc w:val="center"/>
        <w:rPr>
          <w:rFonts w:ascii="Times New Roman" w:hAnsi="Times New Roman" w:cs="Times New Roman"/>
          <w:b/>
          <w:sz w:val="28"/>
          <w:szCs w:val="28"/>
          <w:lang w:val="uk-UA"/>
        </w:rPr>
      </w:pPr>
    </w:p>
    <w:bookmarkEnd w:id="0"/>
    <w:p w14:paraId="144279BC" w14:textId="10469EA7" w:rsidR="00600807" w:rsidRPr="00690317" w:rsidRDefault="00690317" w:rsidP="00690317">
      <w:pPr>
        <w:spacing w:after="0" w:line="240" w:lineRule="auto"/>
        <w:ind w:firstLine="567"/>
        <w:jc w:val="center"/>
        <w:rPr>
          <w:rFonts w:ascii="Times New Roman" w:hAnsi="Times New Roman" w:cs="Times New Roman"/>
          <w:b/>
          <w:bCs/>
          <w:sz w:val="28"/>
          <w:szCs w:val="28"/>
          <w:lang w:val="uk-UA"/>
        </w:rPr>
      </w:pPr>
      <w:r w:rsidRPr="00690317">
        <w:rPr>
          <w:rFonts w:ascii="Times New Roman" w:hAnsi="Times New Roman" w:cs="Times New Roman"/>
          <w:b/>
          <w:sz w:val="28"/>
          <w:szCs w:val="28"/>
          <w:lang w:val="uk-UA"/>
        </w:rPr>
        <w:t>Проведення інформаційно - просвітницьких заходів для молоді стосовно інструментів участі у процесах ухвалення рішень, громадянському та політичному житті</w:t>
      </w:r>
    </w:p>
    <w:tbl>
      <w:tblPr>
        <w:tblStyle w:val="a3"/>
        <w:tblpPr w:leftFromText="180" w:rightFromText="180" w:vertAnchor="text" w:tblpX="-5" w:tblpY="1"/>
        <w:tblOverlap w:val="never"/>
        <w:tblW w:w="14021" w:type="dxa"/>
        <w:tblLayout w:type="fixed"/>
        <w:tblLook w:val="04A0" w:firstRow="1" w:lastRow="0" w:firstColumn="1" w:lastColumn="0" w:noHBand="0" w:noVBand="1"/>
      </w:tblPr>
      <w:tblGrid>
        <w:gridCol w:w="3366"/>
        <w:gridCol w:w="3367"/>
        <w:gridCol w:w="3366"/>
        <w:gridCol w:w="3922"/>
      </w:tblGrid>
      <w:tr w:rsidR="00866283" w:rsidRPr="00600807" w14:paraId="6E6712B6" w14:textId="77777777" w:rsidTr="00866283">
        <w:trPr>
          <w:trHeight w:val="455"/>
        </w:trPr>
        <w:tc>
          <w:tcPr>
            <w:tcW w:w="14021" w:type="dxa"/>
            <w:gridSpan w:val="4"/>
          </w:tcPr>
          <w:p w14:paraId="168A2C6E" w14:textId="77777777" w:rsidR="006E74AE" w:rsidRDefault="00866283" w:rsidP="006E74AE">
            <w:pPr>
              <w:jc w:val="center"/>
              <w:rPr>
                <w:rFonts w:ascii="Times New Roman" w:hAnsi="Times New Roman" w:cs="Times New Roman"/>
                <w:b/>
                <w:bCs/>
                <w:sz w:val="24"/>
                <w:szCs w:val="24"/>
                <w:lang w:val="uk-UA"/>
              </w:rPr>
            </w:pPr>
            <w:r w:rsidRPr="00600807">
              <w:rPr>
                <w:rFonts w:ascii="Times New Roman" w:hAnsi="Times New Roman" w:cs="Times New Roman"/>
                <w:b/>
                <w:bCs/>
                <w:sz w:val="24"/>
                <w:szCs w:val="24"/>
                <w:lang w:val="uk-UA"/>
              </w:rPr>
              <w:t>Посилання на офіційні ресурси</w:t>
            </w:r>
            <w:r w:rsidR="004450B2">
              <w:rPr>
                <w:rFonts w:ascii="Times New Roman" w:hAnsi="Times New Roman" w:cs="Times New Roman"/>
                <w:b/>
                <w:bCs/>
                <w:sz w:val="24"/>
                <w:szCs w:val="24"/>
                <w:lang w:val="uk-UA"/>
              </w:rPr>
              <w:t xml:space="preserve"> (сторінки </w:t>
            </w:r>
            <w:proofErr w:type="spellStart"/>
            <w:r w:rsidR="004450B2">
              <w:rPr>
                <w:rFonts w:ascii="Times New Roman" w:hAnsi="Times New Roman" w:cs="Times New Roman"/>
                <w:b/>
                <w:bCs/>
                <w:sz w:val="24"/>
                <w:szCs w:val="24"/>
                <w:lang w:val="uk-UA"/>
              </w:rPr>
              <w:t>соцмереж</w:t>
            </w:r>
            <w:proofErr w:type="spellEnd"/>
            <w:r w:rsidR="004450B2">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облдержадміністрації</w:t>
            </w:r>
            <w:r w:rsidR="006E74AE">
              <w:rPr>
                <w:rFonts w:ascii="Times New Roman" w:hAnsi="Times New Roman" w:cs="Times New Roman"/>
                <w:b/>
                <w:bCs/>
                <w:sz w:val="24"/>
                <w:szCs w:val="24"/>
                <w:lang w:val="uk-UA"/>
              </w:rPr>
              <w:t xml:space="preserve"> та громад Луганської області</w:t>
            </w:r>
            <w:r w:rsidRPr="00600807">
              <w:rPr>
                <w:rFonts w:ascii="Times New Roman" w:hAnsi="Times New Roman" w:cs="Times New Roman"/>
                <w:b/>
                <w:bCs/>
                <w:sz w:val="24"/>
                <w:szCs w:val="24"/>
                <w:lang w:val="uk-UA"/>
              </w:rPr>
              <w:t>,</w:t>
            </w:r>
          </w:p>
          <w:p w14:paraId="15C62ADD" w14:textId="724685DC" w:rsidR="00866283" w:rsidRPr="00600807" w:rsidRDefault="00866283" w:rsidP="006E74AE">
            <w:pPr>
              <w:jc w:val="center"/>
              <w:rPr>
                <w:rFonts w:ascii="Times New Roman" w:hAnsi="Times New Roman" w:cs="Times New Roman"/>
                <w:b/>
                <w:bCs/>
                <w:sz w:val="24"/>
                <w:szCs w:val="24"/>
                <w:lang w:val="uk-UA"/>
              </w:rPr>
            </w:pPr>
            <w:r w:rsidRPr="00600807">
              <w:rPr>
                <w:rFonts w:ascii="Times New Roman" w:hAnsi="Times New Roman" w:cs="Times New Roman"/>
                <w:b/>
                <w:bCs/>
                <w:sz w:val="24"/>
                <w:szCs w:val="24"/>
                <w:lang w:val="uk-UA"/>
              </w:rPr>
              <w:t xml:space="preserve"> де </w:t>
            </w:r>
            <w:r w:rsidR="00D1563D">
              <w:rPr>
                <w:rFonts w:ascii="Times New Roman" w:hAnsi="Times New Roman" w:cs="Times New Roman"/>
                <w:b/>
                <w:bCs/>
                <w:sz w:val="24"/>
                <w:szCs w:val="24"/>
                <w:lang w:val="uk-UA"/>
              </w:rPr>
              <w:t>висвітлювались заходи</w:t>
            </w:r>
            <w:r w:rsidR="00627D36">
              <w:rPr>
                <w:rFonts w:ascii="Times New Roman" w:hAnsi="Times New Roman" w:cs="Times New Roman"/>
                <w:b/>
                <w:bCs/>
                <w:sz w:val="24"/>
                <w:szCs w:val="24"/>
                <w:lang w:val="uk-UA"/>
              </w:rPr>
              <w:t>.</w:t>
            </w:r>
          </w:p>
        </w:tc>
      </w:tr>
      <w:tr w:rsidR="00866283" w:rsidRPr="00600807" w14:paraId="0B23FF2D" w14:textId="77777777" w:rsidTr="009E02BB">
        <w:trPr>
          <w:trHeight w:val="415"/>
        </w:trPr>
        <w:tc>
          <w:tcPr>
            <w:tcW w:w="3366" w:type="dxa"/>
          </w:tcPr>
          <w:p w14:paraId="008335BD" w14:textId="5F3E0797" w:rsidR="00866283" w:rsidRPr="00600807" w:rsidRDefault="00866283" w:rsidP="009E02BB">
            <w:pPr>
              <w:spacing w:after="160" w:line="259" w:lineRule="auto"/>
              <w:jc w:val="center"/>
              <w:rPr>
                <w:rFonts w:ascii="Times New Roman" w:hAnsi="Times New Roman" w:cs="Times New Roman"/>
                <w:b/>
                <w:bCs/>
                <w:sz w:val="24"/>
                <w:szCs w:val="24"/>
                <w:lang w:val="uk-UA"/>
              </w:rPr>
            </w:pPr>
            <w:r w:rsidRPr="00600807">
              <w:rPr>
                <w:rFonts w:ascii="Times New Roman" w:hAnsi="Times New Roman" w:cs="Times New Roman"/>
                <w:b/>
                <w:bCs/>
                <w:sz w:val="24"/>
                <w:szCs w:val="24"/>
                <w:lang w:val="uk-UA"/>
              </w:rPr>
              <w:t>І квартал 2025</w:t>
            </w:r>
          </w:p>
        </w:tc>
        <w:tc>
          <w:tcPr>
            <w:tcW w:w="3367" w:type="dxa"/>
          </w:tcPr>
          <w:p w14:paraId="5F8FE08F" w14:textId="69B61A13" w:rsidR="00866283" w:rsidRPr="00600807" w:rsidRDefault="00866283" w:rsidP="009E02BB">
            <w:pPr>
              <w:spacing w:after="160" w:line="259" w:lineRule="auto"/>
              <w:jc w:val="center"/>
              <w:rPr>
                <w:rFonts w:ascii="Times New Roman" w:hAnsi="Times New Roman" w:cs="Times New Roman"/>
                <w:b/>
                <w:bCs/>
                <w:sz w:val="24"/>
                <w:szCs w:val="24"/>
                <w:lang w:val="uk-UA"/>
              </w:rPr>
            </w:pPr>
            <w:r w:rsidRPr="00600807">
              <w:rPr>
                <w:rFonts w:ascii="Times New Roman" w:hAnsi="Times New Roman" w:cs="Times New Roman"/>
                <w:b/>
                <w:bCs/>
                <w:sz w:val="24"/>
                <w:szCs w:val="24"/>
                <w:lang w:val="uk-UA"/>
              </w:rPr>
              <w:t>ІІ квартал 2025</w:t>
            </w:r>
          </w:p>
        </w:tc>
        <w:tc>
          <w:tcPr>
            <w:tcW w:w="3366" w:type="dxa"/>
          </w:tcPr>
          <w:p w14:paraId="70DB3B62" w14:textId="0A13432A" w:rsidR="00866283" w:rsidRPr="00600807" w:rsidRDefault="00866283" w:rsidP="009E02BB">
            <w:pPr>
              <w:spacing w:after="160" w:line="259" w:lineRule="auto"/>
              <w:jc w:val="center"/>
              <w:rPr>
                <w:rFonts w:ascii="Times New Roman" w:hAnsi="Times New Roman" w:cs="Times New Roman"/>
                <w:b/>
                <w:bCs/>
                <w:sz w:val="24"/>
                <w:szCs w:val="24"/>
                <w:lang w:val="uk-UA"/>
              </w:rPr>
            </w:pPr>
            <w:r w:rsidRPr="00600807">
              <w:rPr>
                <w:rFonts w:ascii="Times New Roman" w:hAnsi="Times New Roman" w:cs="Times New Roman"/>
                <w:b/>
                <w:bCs/>
                <w:sz w:val="24"/>
                <w:szCs w:val="24"/>
                <w:lang w:val="uk-UA"/>
              </w:rPr>
              <w:t>ІІІ квартал 2025</w:t>
            </w:r>
          </w:p>
        </w:tc>
        <w:tc>
          <w:tcPr>
            <w:tcW w:w="3920" w:type="dxa"/>
          </w:tcPr>
          <w:p w14:paraId="258219C9" w14:textId="77777777" w:rsidR="00866283" w:rsidRPr="00600807" w:rsidRDefault="00866283" w:rsidP="00D96FFE">
            <w:pPr>
              <w:spacing w:after="160" w:line="259" w:lineRule="auto"/>
              <w:jc w:val="center"/>
              <w:rPr>
                <w:rFonts w:ascii="Times New Roman" w:hAnsi="Times New Roman" w:cs="Times New Roman"/>
                <w:b/>
                <w:bCs/>
                <w:sz w:val="24"/>
                <w:szCs w:val="24"/>
                <w:lang w:val="uk-UA"/>
              </w:rPr>
            </w:pPr>
            <w:r w:rsidRPr="00600807">
              <w:rPr>
                <w:rFonts w:ascii="Times New Roman" w:hAnsi="Times New Roman" w:cs="Times New Roman"/>
                <w:b/>
                <w:bCs/>
                <w:sz w:val="24"/>
                <w:szCs w:val="24"/>
                <w:lang w:val="uk-UA"/>
              </w:rPr>
              <w:t>ІV квартал 2025</w:t>
            </w:r>
          </w:p>
        </w:tc>
      </w:tr>
      <w:tr w:rsidR="00866283" w:rsidRPr="00600807" w14:paraId="1CCF86D7" w14:textId="77777777" w:rsidTr="00866283">
        <w:trPr>
          <w:trHeight w:val="243"/>
        </w:trPr>
        <w:tc>
          <w:tcPr>
            <w:tcW w:w="3366" w:type="dxa"/>
          </w:tcPr>
          <w:p w14:paraId="6E9BF93A" w14:textId="06A8A8C9" w:rsidR="00866283" w:rsidRPr="00600807" w:rsidRDefault="00866283" w:rsidP="00D96FFE">
            <w:pPr>
              <w:spacing w:after="160" w:line="259" w:lineRule="auto"/>
              <w:jc w:val="center"/>
              <w:rPr>
                <w:rFonts w:ascii="Times New Roman" w:hAnsi="Times New Roman" w:cs="Times New Roman"/>
                <w:sz w:val="24"/>
                <w:szCs w:val="24"/>
                <w:lang w:val="uk-UA"/>
              </w:rPr>
            </w:pPr>
            <w:bookmarkStart w:id="2" w:name="_Hlk210139348"/>
            <w:r>
              <w:rPr>
                <w:rFonts w:ascii="Times New Roman" w:hAnsi="Times New Roman" w:cs="Times New Roman"/>
                <w:sz w:val="24"/>
                <w:szCs w:val="24"/>
                <w:lang w:val="uk-UA"/>
              </w:rPr>
              <w:t>1</w:t>
            </w:r>
          </w:p>
        </w:tc>
        <w:tc>
          <w:tcPr>
            <w:tcW w:w="3367" w:type="dxa"/>
          </w:tcPr>
          <w:p w14:paraId="70B51EDA" w14:textId="697980E3" w:rsidR="00866283" w:rsidRPr="00600807" w:rsidRDefault="00866283" w:rsidP="00D96FFE">
            <w:pPr>
              <w:spacing w:after="160" w:line="259"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366" w:type="dxa"/>
          </w:tcPr>
          <w:p w14:paraId="6F6D89E7" w14:textId="76D5A707" w:rsidR="00866283" w:rsidRPr="00600807" w:rsidRDefault="00866283" w:rsidP="00D96FFE">
            <w:pPr>
              <w:spacing w:after="160" w:line="259"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920" w:type="dxa"/>
          </w:tcPr>
          <w:p w14:paraId="585054BC" w14:textId="25C6C6C7" w:rsidR="00866283" w:rsidRPr="00600807" w:rsidRDefault="00866283" w:rsidP="00D96FFE">
            <w:pPr>
              <w:spacing w:after="160" w:line="259"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r>
      <w:bookmarkEnd w:id="2"/>
      <w:tr w:rsidR="00866283" w:rsidRPr="00690317" w14:paraId="6F68CFD9" w14:textId="77777777" w:rsidTr="00866283">
        <w:trPr>
          <w:trHeight w:val="839"/>
        </w:trPr>
        <w:tc>
          <w:tcPr>
            <w:tcW w:w="3366" w:type="dxa"/>
          </w:tcPr>
          <w:p w14:paraId="7332D566" w14:textId="5F547901" w:rsidR="00F2669E" w:rsidRPr="00F2669E" w:rsidRDefault="00F2669E" w:rsidP="00F2669E">
            <w:pPr>
              <w:rPr>
                <w:rFonts w:ascii="Times New Roman" w:hAnsi="Times New Roman" w:cs="Times New Roman"/>
                <w:sz w:val="24"/>
                <w:szCs w:val="24"/>
                <w:lang w:val="uk-UA"/>
              </w:rPr>
            </w:pPr>
            <w:r w:rsidRPr="00F2669E">
              <w:rPr>
                <w:rFonts w:ascii="Times New Roman" w:hAnsi="Times New Roman" w:cs="Times New Roman"/>
                <w:b/>
                <w:bCs/>
                <w:sz w:val="24"/>
                <w:szCs w:val="24"/>
                <w:lang w:val="uk-UA"/>
              </w:rPr>
              <w:t>30.03.2025</w:t>
            </w:r>
            <w:r>
              <w:rPr>
                <w:rFonts w:ascii="Times New Roman" w:hAnsi="Times New Roman" w:cs="Times New Roman"/>
                <w:sz w:val="24"/>
                <w:szCs w:val="24"/>
                <w:lang w:val="uk-UA"/>
              </w:rPr>
              <w:t xml:space="preserve"> м</w:t>
            </w:r>
            <w:r w:rsidRPr="00F2669E">
              <w:rPr>
                <w:rFonts w:ascii="Times New Roman" w:hAnsi="Times New Roman" w:cs="Times New Roman"/>
                <w:sz w:val="24"/>
                <w:szCs w:val="24"/>
                <w:lang w:val="uk-UA"/>
              </w:rPr>
              <w:t>олодь Луганщини долучилася до форуму «Y.E.S: Молодь. Кар’єра. Відновлення»</w:t>
            </w:r>
            <w:r>
              <w:rPr>
                <w:rFonts w:ascii="Times New Roman" w:hAnsi="Times New Roman" w:cs="Times New Roman"/>
                <w:sz w:val="24"/>
                <w:szCs w:val="24"/>
                <w:lang w:val="uk-UA"/>
              </w:rPr>
              <w:t xml:space="preserve">. </w:t>
            </w:r>
            <w:r w:rsidRPr="00F2669E">
              <w:rPr>
                <w:rFonts w:ascii="Times New Roman" w:hAnsi="Times New Roman" w:cs="Times New Roman"/>
                <w:sz w:val="24"/>
                <w:szCs w:val="24"/>
                <w:lang w:val="uk-UA"/>
              </w:rPr>
              <w:t>Захід об’єднав представників з восьми регіонів країни, міжнародних партнерів, владу та бізнес. Загалом зібралися близько 400 учасників. Сьогодні молодь України має реальні інструменти впливу на суспільство. Це можливість ініціювати зміни, розподіляти ресурси, пропонувати рішення та реалізовувати ідеї.</w:t>
            </w:r>
          </w:p>
          <w:p w14:paraId="3CF288CE" w14:textId="062D307F" w:rsidR="001D4ADB" w:rsidRPr="00600807" w:rsidRDefault="00F2669E" w:rsidP="00F2669E">
            <w:pPr>
              <w:rPr>
                <w:rFonts w:ascii="Times New Roman" w:hAnsi="Times New Roman" w:cs="Times New Roman"/>
                <w:sz w:val="24"/>
                <w:szCs w:val="24"/>
                <w:lang w:val="uk-UA"/>
              </w:rPr>
            </w:pPr>
            <w:r w:rsidRPr="00F2669E">
              <w:rPr>
                <w:rFonts w:ascii="Times New Roman" w:hAnsi="Times New Roman" w:cs="Times New Roman"/>
                <w:sz w:val="24"/>
                <w:szCs w:val="24"/>
                <w:lang w:val="uk-UA"/>
              </w:rPr>
              <w:t>Під час Форуму також відбулися панельні дискусії, під час яких обговорювали важливі питання залучення молоді до державної та громадської роботи, працевлаштування тощо.</w:t>
            </w:r>
            <w:r>
              <w:rPr>
                <w:rFonts w:ascii="Times New Roman" w:hAnsi="Times New Roman" w:cs="Times New Roman"/>
                <w:sz w:val="24"/>
                <w:szCs w:val="24"/>
                <w:lang w:val="uk-UA"/>
              </w:rPr>
              <w:t xml:space="preserve"> </w:t>
            </w:r>
            <w:hyperlink r:id="rId6" w:history="1">
              <w:r w:rsidRPr="009270D7">
                <w:rPr>
                  <w:rStyle w:val="a8"/>
                  <w:rFonts w:ascii="Times New Roman" w:hAnsi="Times New Roman" w:cs="Times New Roman"/>
                  <w:sz w:val="24"/>
                  <w:szCs w:val="24"/>
                  <w:lang w:val="uk-UA"/>
                </w:rPr>
                <w:t>https://www.facebook.com/share/p/1BbBGCuvJx/</w:t>
              </w:r>
            </w:hyperlink>
            <w:r>
              <w:rPr>
                <w:rFonts w:ascii="Times New Roman" w:hAnsi="Times New Roman" w:cs="Times New Roman"/>
                <w:sz w:val="24"/>
                <w:szCs w:val="24"/>
                <w:lang w:val="uk-UA"/>
              </w:rPr>
              <w:t xml:space="preserve"> </w:t>
            </w:r>
          </w:p>
        </w:tc>
        <w:tc>
          <w:tcPr>
            <w:tcW w:w="3367" w:type="dxa"/>
          </w:tcPr>
          <w:p w14:paraId="6D1F90FF" w14:textId="2E85F5C3" w:rsidR="00B173D7" w:rsidRDefault="00457E73" w:rsidP="00B173D7">
            <w:pPr>
              <w:rPr>
                <w:rFonts w:ascii="Times New Roman" w:hAnsi="Times New Roman" w:cs="Times New Roman"/>
                <w:sz w:val="24"/>
                <w:szCs w:val="24"/>
                <w:lang w:val="uk-UA"/>
              </w:rPr>
            </w:pPr>
            <w:r w:rsidRPr="00457E73">
              <w:rPr>
                <w:rFonts w:ascii="Times New Roman" w:hAnsi="Times New Roman" w:cs="Times New Roman"/>
                <w:b/>
                <w:bCs/>
                <w:sz w:val="24"/>
                <w:szCs w:val="24"/>
                <w:lang w:val="uk-UA"/>
              </w:rPr>
              <w:t>04.04.2025</w:t>
            </w:r>
            <w:r>
              <w:rPr>
                <w:rFonts w:ascii="Times New Roman" w:hAnsi="Times New Roman" w:cs="Times New Roman"/>
                <w:sz w:val="24"/>
                <w:szCs w:val="24"/>
                <w:lang w:val="uk-UA"/>
              </w:rPr>
              <w:t xml:space="preserve"> </w:t>
            </w:r>
            <w:r w:rsidR="00B173D7" w:rsidRPr="00B173D7">
              <w:rPr>
                <w:rFonts w:ascii="Times New Roman" w:hAnsi="Times New Roman" w:cs="Times New Roman"/>
                <w:sz w:val="24"/>
                <w:szCs w:val="24"/>
                <w:lang w:val="uk-UA"/>
              </w:rPr>
              <w:t xml:space="preserve">у Києві відкрили молодіжний простір «Територія успіху» на базі гуманітарного </w:t>
            </w:r>
            <w:proofErr w:type="spellStart"/>
            <w:r w:rsidR="00B173D7" w:rsidRPr="00B173D7">
              <w:rPr>
                <w:rFonts w:ascii="Times New Roman" w:hAnsi="Times New Roman" w:cs="Times New Roman"/>
                <w:sz w:val="24"/>
                <w:szCs w:val="24"/>
                <w:lang w:val="uk-UA"/>
              </w:rPr>
              <w:t>хабу</w:t>
            </w:r>
            <w:proofErr w:type="spellEnd"/>
            <w:r w:rsidR="00B173D7" w:rsidRPr="00B173D7">
              <w:rPr>
                <w:rFonts w:ascii="Times New Roman" w:hAnsi="Times New Roman" w:cs="Times New Roman"/>
                <w:sz w:val="24"/>
                <w:szCs w:val="24"/>
                <w:lang w:val="uk-UA"/>
              </w:rPr>
              <w:t xml:space="preserve"> </w:t>
            </w:r>
            <w:proofErr w:type="spellStart"/>
            <w:r w:rsidR="00B173D7" w:rsidRPr="00B173D7">
              <w:rPr>
                <w:rFonts w:ascii="Times New Roman" w:hAnsi="Times New Roman" w:cs="Times New Roman"/>
                <w:sz w:val="24"/>
                <w:szCs w:val="24"/>
                <w:lang w:val="uk-UA"/>
              </w:rPr>
              <w:t>Старобільської</w:t>
            </w:r>
            <w:proofErr w:type="spellEnd"/>
            <w:r w:rsidR="00B173D7" w:rsidRPr="00B173D7">
              <w:rPr>
                <w:rFonts w:ascii="Times New Roman" w:hAnsi="Times New Roman" w:cs="Times New Roman"/>
                <w:sz w:val="24"/>
                <w:szCs w:val="24"/>
                <w:lang w:val="uk-UA"/>
              </w:rPr>
              <w:t xml:space="preserve"> РДА. У заході взяла участь заступниця голови Луганської обласної державної адміністрації Катерина </w:t>
            </w:r>
            <w:proofErr w:type="spellStart"/>
            <w:r w:rsidR="00B173D7" w:rsidRPr="00B173D7">
              <w:rPr>
                <w:rFonts w:ascii="Times New Roman" w:hAnsi="Times New Roman" w:cs="Times New Roman"/>
                <w:sz w:val="24"/>
                <w:szCs w:val="24"/>
                <w:lang w:val="uk-UA"/>
              </w:rPr>
              <w:t>Безгинська</w:t>
            </w:r>
            <w:proofErr w:type="spellEnd"/>
            <w:r w:rsidR="00B173D7" w:rsidRPr="00B173D7">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B173D7" w:rsidRPr="00B173D7">
              <w:rPr>
                <w:rFonts w:ascii="Times New Roman" w:hAnsi="Times New Roman" w:cs="Times New Roman"/>
                <w:sz w:val="24"/>
                <w:szCs w:val="24"/>
                <w:lang w:val="uk-UA"/>
              </w:rPr>
              <w:t>«Територія успіху» стане місцем для отримання неформальної освіти, підтримки молодіжних ініціатив, організації заходів для розвитку підприємництва, а також проведення культурних і соціальних подій».</w:t>
            </w:r>
            <w:r>
              <w:rPr>
                <w:rFonts w:ascii="Times New Roman" w:hAnsi="Times New Roman" w:cs="Times New Roman"/>
                <w:sz w:val="24"/>
                <w:szCs w:val="24"/>
                <w:lang w:val="uk-UA"/>
              </w:rPr>
              <w:t xml:space="preserve"> </w:t>
            </w:r>
            <w:r w:rsidR="00B173D7" w:rsidRPr="00B173D7">
              <w:rPr>
                <w:rFonts w:ascii="Times New Roman" w:hAnsi="Times New Roman" w:cs="Times New Roman"/>
                <w:sz w:val="24"/>
                <w:szCs w:val="24"/>
                <w:lang w:val="uk-UA"/>
              </w:rPr>
              <w:t xml:space="preserve">Основними напрямами роботи простору є проведення тренінгів, семінарів і </w:t>
            </w:r>
            <w:proofErr w:type="spellStart"/>
            <w:r w:rsidR="00B173D7" w:rsidRPr="00B173D7">
              <w:rPr>
                <w:rFonts w:ascii="Times New Roman" w:hAnsi="Times New Roman" w:cs="Times New Roman"/>
                <w:sz w:val="24"/>
                <w:szCs w:val="24"/>
                <w:lang w:val="uk-UA"/>
              </w:rPr>
              <w:t>воркшопів</w:t>
            </w:r>
            <w:proofErr w:type="spellEnd"/>
            <w:r w:rsidR="00B173D7" w:rsidRPr="00B173D7">
              <w:rPr>
                <w:rFonts w:ascii="Times New Roman" w:hAnsi="Times New Roman" w:cs="Times New Roman"/>
                <w:sz w:val="24"/>
                <w:szCs w:val="24"/>
                <w:lang w:val="uk-UA"/>
              </w:rPr>
              <w:t xml:space="preserve"> з особистісного розвитку, підприємництва та громадянської активності, організація культурних </w:t>
            </w:r>
            <w:r w:rsidR="00B173D7" w:rsidRPr="00B173D7">
              <w:rPr>
                <w:rFonts w:ascii="Times New Roman" w:hAnsi="Times New Roman" w:cs="Times New Roman"/>
                <w:sz w:val="24"/>
                <w:szCs w:val="24"/>
                <w:lang w:val="uk-UA"/>
              </w:rPr>
              <w:lastRenderedPageBreak/>
              <w:t xml:space="preserve">заходів, виставок, кінопоказів і літературних зустрічей, підтримка соціальних та волонтерських </w:t>
            </w:r>
            <w:proofErr w:type="spellStart"/>
            <w:r w:rsidR="00B173D7" w:rsidRPr="00B173D7">
              <w:rPr>
                <w:rFonts w:ascii="Times New Roman" w:hAnsi="Times New Roman" w:cs="Times New Roman"/>
                <w:sz w:val="24"/>
                <w:szCs w:val="24"/>
                <w:lang w:val="uk-UA"/>
              </w:rPr>
              <w:t>проєктів</w:t>
            </w:r>
            <w:proofErr w:type="spellEnd"/>
            <w:r w:rsidR="00B173D7" w:rsidRPr="00B173D7">
              <w:rPr>
                <w:rFonts w:ascii="Times New Roman" w:hAnsi="Times New Roman" w:cs="Times New Roman"/>
                <w:sz w:val="24"/>
                <w:szCs w:val="24"/>
                <w:lang w:val="uk-UA"/>
              </w:rPr>
              <w:t xml:space="preserve">, а також забезпечення комфортного місця для навчання, </w:t>
            </w:r>
            <w:proofErr w:type="spellStart"/>
            <w:r w:rsidR="00B173D7" w:rsidRPr="00B173D7">
              <w:rPr>
                <w:rFonts w:ascii="Times New Roman" w:hAnsi="Times New Roman" w:cs="Times New Roman"/>
                <w:sz w:val="24"/>
                <w:szCs w:val="24"/>
                <w:lang w:val="uk-UA"/>
              </w:rPr>
              <w:t>коворкінгу</w:t>
            </w:r>
            <w:proofErr w:type="spellEnd"/>
            <w:r w:rsidR="00B173D7" w:rsidRPr="00B173D7">
              <w:rPr>
                <w:rFonts w:ascii="Times New Roman" w:hAnsi="Times New Roman" w:cs="Times New Roman"/>
                <w:sz w:val="24"/>
                <w:szCs w:val="24"/>
                <w:lang w:val="uk-UA"/>
              </w:rPr>
              <w:t xml:space="preserve"> й обговорення ідей.</w:t>
            </w:r>
          </w:p>
          <w:p w14:paraId="7DCA8721" w14:textId="478A2030" w:rsidR="00B173D7" w:rsidRDefault="00800362" w:rsidP="00D17DB2">
            <w:pPr>
              <w:rPr>
                <w:rFonts w:ascii="Times New Roman" w:hAnsi="Times New Roman" w:cs="Times New Roman"/>
                <w:sz w:val="24"/>
                <w:szCs w:val="24"/>
                <w:lang w:val="uk-UA"/>
              </w:rPr>
            </w:pPr>
            <w:hyperlink r:id="rId7" w:history="1">
              <w:r w:rsidR="00457E73" w:rsidRPr="009270D7">
                <w:rPr>
                  <w:rStyle w:val="a8"/>
                  <w:rFonts w:ascii="Times New Roman" w:hAnsi="Times New Roman" w:cs="Times New Roman"/>
                  <w:sz w:val="24"/>
                  <w:szCs w:val="24"/>
                  <w:lang w:val="uk-UA"/>
                </w:rPr>
                <w:t>https://www.facebook.com/share/p/1AJsR4jYR2/</w:t>
              </w:r>
            </w:hyperlink>
            <w:r w:rsidR="00457E73">
              <w:rPr>
                <w:rFonts w:ascii="Times New Roman" w:hAnsi="Times New Roman" w:cs="Times New Roman"/>
                <w:sz w:val="24"/>
                <w:szCs w:val="24"/>
                <w:lang w:val="uk-UA"/>
              </w:rPr>
              <w:t xml:space="preserve"> </w:t>
            </w:r>
          </w:p>
          <w:p w14:paraId="1AB02F85" w14:textId="77777777" w:rsidR="00B173D7" w:rsidRDefault="00B173D7" w:rsidP="00D17DB2">
            <w:pPr>
              <w:rPr>
                <w:rFonts w:ascii="Times New Roman" w:hAnsi="Times New Roman" w:cs="Times New Roman"/>
                <w:sz w:val="24"/>
                <w:szCs w:val="24"/>
                <w:lang w:val="uk-UA"/>
              </w:rPr>
            </w:pPr>
          </w:p>
          <w:p w14:paraId="597E5146" w14:textId="5DAEEC68" w:rsidR="00D17DB2" w:rsidRPr="00D17DB2" w:rsidRDefault="00D17DB2" w:rsidP="00D17DB2">
            <w:pPr>
              <w:rPr>
                <w:rFonts w:ascii="Times New Roman" w:hAnsi="Times New Roman" w:cs="Times New Roman"/>
                <w:sz w:val="24"/>
                <w:szCs w:val="24"/>
                <w:lang w:val="uk-UA"/>
              </w:rPr>
            </w:pPr>
            <w:r w:rsidRPr="00D17DB2">
              <w:rPr>
                <w:rFonts w:ascii="Times New Roman" w:hAnsi="Times New Roman" w:cs="Times New Roman"/>
                <w:sz w:val="24"/>
                <w:szCs w:val="24"/>
                <w:lang w:val="uk-UA"/>
              </w:rPr>
              <w:t xml:space="preserve">У Львівській області з </w:t>
            </w:r>
            <w:r w:rsidRPr="00B40BC7">
              <w:rPr>
                <w:rFonts w:ascii="Times New Roman" w:hAnsi="Times New Roman" w:cs="Times New Roman"/>
                <w:b/>
                <w:bCs/>
                <w:sz w:val="24"/>
                <w:szCs w:val="24"/>
                <w:lang w:val="uk-UA"/>
              </w:rPr>
              <w:t>9 по 13 червня 2025</w:t>
            </w:r>
            <w:r w:rsidRPr="00D17DB2">
              <w:rPr>
                <w:rFonts w:ascii="Times New Roman" w:hAnsi="Times New Roman" w:cs="Times New Roman"/>
                <w:sz w:val="24"/>
                <w:szCs w:val="24"/>
                <w:lang w:val="uk-UA"/>
              </w:rPr>
              <w:t xml:space="preserve"> року відбувся обласний семінар-тренінг «Школа </w:t>
            </w:r>
            <w:proofErr w:type="spellStart"/>
            <w:r w:rsidRPr="00D17DB2">
              <w:rPr>
                <w:rFonts w:ascii="Times New Roman" w:hAnsi="Times New Roman" w:cs="Times New Roman"/>
                <w:sz w:val="24"/>
                <w:szCs w:val="24"/>
                <w:lang w:val="uk-UA"/>
              </w:rPr>
              <w:t>виховників</w:t>
            </w:r>
            <w:proofErr w:type="spellEnd"/>
            <w:r w:rsidRPr="00D17DB2">
              <w:rPr>
                <w:rFonts w:ascii="Times New Roman" w:hAnsi="Times New Roman" w:cs="Times New Roman"/>
                <w:sz w:val="24"/>
                <w:szCs w:val="24"/>
                <w:lang w:val="uk-UA"/>
              </w:rPr>
              <w:t xml:space="preserve"> Джур». </w:t>
            </w:r>
          </w:p>
          <w:p w14:paraId="5E00C65D" w14:textId="77777777" w:rsidR="00D17DB2" w:rsidRPr="00D17DB2" w:rsidRDefault="00D17DB2" w:rsidP="00D17DB2">
            <w:pPr>
              <w:rPr>
                <w:rFonts w:ascii="Times New Roman" w:hAnsi="Times New Roman" w:cs="Times New Roman"/>
                <w:sz w:val="24"/>
                <w:szCs w:val="24"/>
                <w:lang w:val="uk-UA"/>
              </w:rPr>
            </w:pPr>
            <w:r w:rsidRPr="00D17DB2">
              <w:rPr>
                <w:rFonts w:ascii="Times New Roman" w:hAnsi="Times New Roman" w:cs="Times New Roman"/>
                <w:sz w:val="24"/>
                <w:szCs w:val="24"/>
                <w:lang w:val="uk-UA"/>
              </w:rPr>
              <w:t>Захід проводився в рамках реалізації Регіональної цільової програми національно-патріотичного виховання дітей та молоді на 2021-2025 роки.</w:t>
            </w:r>
          </w:p>
          <w:p w14:paraId="5877B3FE" w14:textId="5677A1D5" w:rsidR="00BE6EAC" w:rsidRDefault="00D17DB2" w:rsidP="00D17DB2">
            <w:pPr>
              <w:spacing w:after="160" w:line="259" w:lineRule="auto"/>
              <w:rPr>
                <w:rFonts w:ascii="Times New Roman" w:hAnsi="Times New Roman" w:cs="Times New Roman"/>
                <w:sz w:val="24"/>
                <w:szCs w:val="24"/>
                <w:lang w:val="uk-UA"/>
              </w:rPr>
            </w:pPr>
            <w:r w:rsidRPr="00D17DB2">
              <w:rPr>
                <w:rFonts w:ascii="Times New Roman" w:hAnsi="Times New Roman" w:cs="Times New Roman"/>
                <w:sz w:val="24"/>
                <w:szCs w:val="24"/>
                <w:lang w:val="uk-UA"/>
              </w:rPr>
              <w:t xml:space="preserve">У семінарі взяли участь 16 педагогів закладів освіти Луганської області, які є організаторами військово-патріотичної гри «Сокіл» («Джура»), </w:t>
            </w:r>
            <w:proofErr w:type="spellStart"/>
            <w:r w:rsidRPr="00D17DB2">
              <w:rPr>
                <w:rFonts w:ascii="Times New Roman" w:hAnsi="Times New Roman" w:cs="Times New Roman"/>
                <w:sz w:val="24"/>
                <w:szCs w:val="24"/>
                <w:lang w:val="uk-UA"/>
              </w:rPr>
              <w:t>виховниками</w:t>
            </w:r>
            <w:proofErr w:type="spellEnd"/>
            <w:r w:rsidRPr="00D17DB2">
              <w:rPr>
                <w:rFonts w:ascii="Times New Roman" w:hAnsi="Times New Roman" w:cs="Times New Roman"/>
                <w:sz w:val="24"/>
                <w:szCs w:val="24"/>
                <w:lang w:val="uk-UA"/>
              </w:rPr>
              <w:t xml:space="preserve"> куренів та керівниками роїв.</w:t>
            </w:r>
            <w:r w:rsidR="009E02BB">
              <w:rPr>
                <w:rFonts w:ascii="Times New Roman" w:hAnsi="Times New Roman" w:cs="Times New Roman"/>
                <w:sz w:val="24"/>
                <w:szCs w:val="24"/>
                <w:lang w:val="uk-UA"/>
              </w:rPr>
              <w:t xml:space="preserve"> </w:t>
            </w:r>
            <w:hyperlink r:id="rId8" w:history="1">
              <w:r w:rsidRPr="009270D7">
                <w:rPr>
                  <w:rStyle w:val="a8"/>
                  <w:rFonts w:ascii="Times New Roman" w:hAnsi="Times New Roman" w:cs="Times New Roman"/>
                  <w:sz w:val="24"/>
                  <w:szCs w:val="24"/>
                  <w:lang w:val="uk-UA"/>
                </w:rPr>
                <w:t>https://www.facebook.com/osvitaloda/posts/1132490608903027/</w:t>
              </w:r>
            </w:hyperlink>
          </w:p>
          <w:p w14:paraId="4037C06E" w14:textId="46885E8A" w:rsidR="00BE6EAC" w:rsidRPr="00BE6EAC" w:rsidRDefault="00BE6EAC" w:rsidP="00BE6EAC">
            <w:pPr>
              <w:rPr>
                <w:rFonts w:ascii="Times New Roman" w:hAnsi="Times New Roman" w:cs="Times New Roman"/>
                <w:sz w:val="24"/>
                <w:szCs w:val="24"/>
                <w:lang w:val="uk-UA"/>
              </w:rPr>
            </w:pPr>
            <w:r>
              <w:rPr>
                <w:rFonts w:ascii="Times New Roman" w:hAnsi="Times New Roman" w:cs="Times New Roman"/>
                <w:sz w:val="24"/>
                <w:szCs w:val="24"/>
                <w:lang w:val="uk-UA"/>
              </w:rPr>
              <w:t xml:space="preserve">Молоді Луганщини пропонується переглянути </w:t>
            </w:r>
            <w:r w:rsidRPr="00BE6EAC">
              <w:rPr>
                <w:rFonts w:ascii="Times New Roman" w:hAnsi="Times New Roman" w:cs="Times New Roman"/>
                <w:sz w:val="24"/>
                <w:szCs w:val="24"/>
                <w:lang w:val="uk-UA"/>
              </w:rPr>
              <w:t>освітній серіал “Цифрова політична освіта для молоді”</w:t>
            </w:r>
            <w:r>
              <w:rPr>
                <w:rFonts w:ascii="Times New Roman" w:hAnsi="Times New Roman" w:cs="Times New Roman"/>
                <w:sz w:val="24"/>
                <w:szCs w:val="24"/>
                <w:lang w:val="uk-UA"/>
              </w:rPr>
              <w:t xml:space="preserve"> </w:t>
            </w:r>
            <w:r w:rsidRPr="00BE6EAC">
              <w:rPr>
                <w:rFonts w:ascii="Times New Roman" w:hAnsi="Times New Roman" w:cs="Times New Roman"/>
                <w:sz w:val="24"/>
                <w:szCs w:val="24"/>
                <w:lang w:val="uk-UA"/>
              </w:rPr>
              <w:lastRenderedPageBreak/>
              <w:t xml:space="preserve">на національній платформі </w:t>
            </w:r>
            <w:proofErr w:type="spellStart"/>
            <w:r w:rsidRPr="00BE6EAC">
              <w:rPr>
                <w:rFonts w:ascii="Times New Roman" w:hAnsi="Times New Roman" w:cs="Times New Roman"/>
                <w:sz w:val="24"/>
                <w:szCs w:val="24"/>
                <w:lang w:val="uk-UA"/>
              </w:rPr>
              <w:t>Дія.Освіта</w:t>
            </w:r>
            <w:proofErr w:type="spellEnd"/>
            <w:r w:rsidRPr="00BE6EAC">
              <w:rPr>
                <w:rFonts w:ascii="Times New Roman" w:hAnsi="Times New Roman" w:cs="Times New Roman"/>
                <w:sz w:val="24"/>
                <w:szCs w:val="24"/>
                <w:lang w:val="uk-UA"/>
              </w:rPr>
              <w:t xml:space="preserve">: </w:t>
            </w:r>
            <w:hyperlink r:id="rId9" w:history="1">
              <w:r w:rsidRPr="009270D7">
                <w:rPr>
                  <w:rStyle w:val="a8"/>
                  <w:rFonts w:ascii="Times New Roman" w:hAnsi="Times New Roman" w:cs="Times New Roman"/>
                  <w:sz w:val="24"/>
                  <w:szCs w:val="24"/>
                  <w:lang w:val="uk-UA"/>
                </w:rPr>
                <w:t>https://surli.cc/zzndui</w:t>
              </w:r>
            </w:hyperlink>
            <w:r>
              <w:rPr>
                <w:rFonts w:ascii="Times New Roman" w:hAnsi="Times New Roman" w:cs="Times New Roman"/>
                <w:sz w:val="24"/>
                <w:szCs w:val="24"/>
                <w:lang w:val="uk-UA"/>
              </w:rPr>
              <w:t xml:space="preserve">.  </w:t>
            </w:r>
          </w:p>
          <w:p w14:paraId="064B3511" w14:textId="61D23160" w:rsidR="00BE6EAC" w:rsidRDefault="00BE6EAC" w:rsidP="00BE6EAC">
            <w:pPr>
              <w:spacing w:after="160" w:line="259" w:lineRule="auto"/>
              <w:rPr>
                <w:rFonts w:ascii="Times New Roman" w:hAnsi="Times New Roman" w:cs="Times New Roman"/>
                <w:sz w:val="24"/>
                <w:szCs w:val="24"/>
                <w:lang w:val="uk-UA"/>
              </w:rPr>
            </w:pPr>
            <w:r w:rsidRPr="00BE6EAC">
              <w:rPr>
                <w:rFonts w:ascii="Times New Roman" w:hAnsi="Times New Roman" w:cs="Times New Roman"/>
                <w:sz w:val="24"/>
                <w:szCs w:val="24"/>
                <w:lang w:val="uk-UA"/>
              </w:rPr>
              <w:t>Курс сприяє розвитку політичної грамотності, громадянської активності та підвищенню участі молоді у прийнятті рішень на місцевому і національному рівнях.</w:t>
            </w:r>
            <w:r w:rsidR="00A2705C">
              <w:rPr>
                <w:rFonts w:ascii="Times New Roman" w:hAnsi="Times New Roman" w:cs="Times New Roman"/>
                <w:sz w:val="24"/>
                <w:szCs w:val="24"/>
                <w:lang w:val="uk-UA"/>
              </w:rPr>
              <w:t xml:space="preserve"> </w:t>
            </w:r>
            <w:hyperlink r:id="rId10" w:history="1">
              <w:r w:rsidRPr="009270D7">
                <w:rPr>
                  <w:rStyle w:val="a8"/>
                  <w:rFonts w:ascii="Times New Roman" w:hAnsi="Times New Roman" w:cs="Times New Roman"/>
                  <w:sz w:val="24"/>
                  <w:szCs w:val="24"/>
                  <w:lang w:val="uk-UA"/>
                </w:rPr>
                <w:t>https://www.facebook.com/share/p/1BYGsZHvfM/</w:t>
              </w:r>
            </w:hyperlink>
            <w:r>
              <w:rPr>
                <w:rFonts w:ascii="Times New Roman" w:hAnsi="Times New Roman" w:cs="Times New Roman"/>
                <w:sz w:val="24"/>
                <w:szCs w:val="24"/>
                <w:lang w:val="uk-UA"/>
              </w:rPr>
              <w:t xml:space="preserve"> </w:t>
            </w:r>
          </w:p>
          <w:p w14:paraId="34B94EF3" w14:textId="23743D84" w:rsidR="0066167E" w:rsidRDefault="0066167E" w:rsidP="009E02BB">
            <w:pPr>
              <w:rPr>
                <w:rFonts w:ascii="Times New Roman" w:hAnsi="Times New Roman" w:cs="Times New Roman"/>
                <w:sz w:val="24"/>
                <w:szCs w:val="24"/>
                <w:lang w:val="uk-UA"/>
              </w:rPr>
            </w:pPr>
            <w:r w:rsidRPr="0066167E">
              <w:rPr>
                <w:rFonts w:ascii="Times New Roman" w:hAnsi="Times New Roman" w:cs="Times New Roman"/>
                <w:b/>
                <w:bCs/>
                <w:sz w:val="24"/>
                <w:szCs w:val="24"/>
                <w:lang w:val="uk-UA"/>
              </w:rPr>
              <w:t xml:space="preserve">22-25 </w:t>
            </w:r>
            <w:r w:rsidRPr="000E152D">
              <w:rPr>
                <w:rFonts w:ascii="Times New Roman" w:hAnsi="Times New Roman" w:cs="Times New Roman"/>
                <w:b/>
                <w:bCs/>
                <w:sz w:val="24"/>
                <w:szCs w:val="24"/>
                <w:lang w:val="uk-UA"/>
              </w:rPr>
              <w:t xml:space="preserve">травня </w:t>
            </w:r>
            <w:r w:rsidR="000E152D" w:rsidRPr="000E152D">
              <w:rPr>
                <w:rFonts w:ascii="Times New Roman" w:hAnsi="Times New Roman" w:cs="Times New Roman"/>
                <w:b/>
                <w:bCs/>
                <w:sz w:val="24"/>
                <w:szCs w:val="24"/>
                <w:lang w:val="uk-UA"/>
              </w:rPr>
              <w:t>2025 року</w:t>
            </w:r>
            <w:r w:rsidR="000E152D">
              <w:rPr>
                <w:rFonts w:ascii="Times New Roman" w:hAnsi="Times New Roman" w:cs="Times New Roman"/>
                <w:sz w:val="24"/>
                <w:szCs w:val="24"/>
                <w:lang w:val="uk-UA"/>
              </w:rPr>
              <w:t xml:space="preserve"> </w:t>
            </w:r>
            <w:r>
              <w:rPr>
                <w:rFonts w:ascii="Times New Roman" w:hAnsi="Times New Roman" w:cs="Times New Roman"/>
                <w:sz w:val="24"/>
                <w:szCs w:val="24"/>
                <w:lang w:val="uk-UA"/>
              </w:rPr>
              <w:t>м</w:t>
            </w:r>
            <w:r w:rsidRPr="0066167E">
              <w:rPr>
                <w:rFonts w:ascii="Times New Roman" w:hAnsi="Times New Roman" w:cs="Times New Roman"/>
                <w:sz w:val="24"/>
                <w:szCs w:val="24"/>
                <w:lang w:val="uk-UA"/>
              </w:rPr>
              <w:t>олодь Луганщини запрошу</w:t>
            </w:r>
            <w:r w:rsidR="00A2705C">
              <w:rPr>
                <w:rFonts w:ascii="Times New Roman" w:hAnsi="Times New Roman" w:cs="Times New Roman"/>
                <w:sz w:val="24"/>
                <w:szCs w:val="24"/>
                <w:lang w:val="uk-UA"/>
              </w:rPr>
              <w:t xml:space="preserve">валась </w:t>
            </w:r>
            <w:r w:rsidRPr="0066167E">
              <w:rPr>
                <w:rFonts w:ascii="Times New Roman" w:hAnsi="Times New Roman" w:cs="Times New Roman"/>
                <w:sz w:val="24"/>
                <w:szCs w:val="24"/>
                <w:lang w:val="uk-UA"/>
              </w:rPr>
              <w:t>на «Фестиваль кар’єри» у Києві</w:t>
            </w:r>
            <w:r w:rsidR="009E02BB">
              <w:rPr>
                <w:rFonts w:ascii="Times New Roman" w:hAnsi="Times New Roman" w:cs="Times New Roman"/>
                <w:sz w:val="24"/>
                <w:szCs w:val="24"/>
                <w:lang w:val="uk-UA"/>
              </w:rPr>
              <w:t xml:space="preserve"> </w:t>
            </w:r>
            <w:r w:rsidRPr="0066167E">
              <w:rPr>
                <w:rFonts w:ascii="Times New Roman" w:hAnsi="Times New Roman" w:cs="Times New Roman"/>
                <w:sz w:val="24"/>
                <w:szCs w:val="24"/>
                <w:lang w:val="uk-UA"/>
              </w:rPr>
              <w:t>на території Національного комплексу «Експоцентр України» (ВДНГ, м. Київ), співорганізатором якого разом з ВДНГ виступає компанія Work.ua.</w:t>
            </w:r>
            <w:r>
              <w:rPr>
                <w:rFonts w:ascii="Times New Roman" w:hAnsi="Times New Roman" w:cs="Times New Roman"/>
                <w:sz w:val="24"/>
                <w:szCs w:val="24"/>
                <w:lang w:val="uk-UA"/>
              </w:rPr>
              <w:t xml:space="preserve"> </w:t>
            </w:r>
            <w:hyperlink r:id="rId11" w:history="1">
              <w:r w:rsidRPr="009270D7">
                <w:rPr>
                  <w:rStyle w:val="a8"/>
                  <w:rFonts w:ascii="Times New Roman" w:hAnsi="Times New Roman" w:cs="Times New Roman"/>
                  <w:sz w:val="24"/>
                  <w:szCs w:val="24"/>
                  <w:lang w:val="uk-UA"/>
                </w:rPr>
                <w:t>https://www.facebook.com/share/p/17PLaxkx5T/</w:t>
              </w:r>
            </w:hyperlink>
            <w:r>
              <w:rPr>
                <w:rFonts w:ascii="Times New Roman" w:hAnsi="Times New Roman" w:cs="Times New Roman"/>
                <w:sz w:val="24"/>
                <w:szCs w:val="24"/>
                <w:lang w:val="uk-UA"/>
              </w:rPr>
              <w:t xml:space="preserve"> </w:t>
            </w:r>
          </w:p>
          <w:p w14:paraId="17C03913" w14:textId="77777777" w:rsidR="00BE6EAC" w:rsidRDefault="00BE6EAC" w:rsidP="00BE6EAC">
            <w:pPr>
              <w:spacing w:after="160" w:line="259" w:lineRule="auto"/>
              <w:rPr>
                <w:rFonts w:ascii="Times New Roman" w:hAnsi="Times New Roman" w:cs="Times New Roman"/>
                <w:sz w:val="24"/>
                <w:szCs w:val="24"/>
                <w:lang w:val="uk-UA"/>
              </w:rPr>
            </w:pPr>
          </w:p>
          <w:p w14:paraId="418067A4" w14:textId="0D842CFE" w:rsidR="00D17DB2" w:rsidRPr="00600807" w:rsidRDefault="00D17DB2" w:rsidP="00D17DB2">
            <w:pPr>
              <w:spacing w:after="160" w:line="259" w:lineRule="auto"/>
              <w:rPr>
                <w:rFonts w:ascii="Times New Roman" w:hAnsi="Times New Roman" w:cs="Times New Roman"/>
                <w:sz w:val="24"/>
                <w:szCs w:val="24"/>
                <w:lang w:val="uk-UA"/>
              </w:rPr>
            </w:pPr>
          </w:p>
        </w:tc>
        <w:tc>
          <w:tcPr>
            <w:tcW w:w="3366" w:type="dxa"/>
          </w:tcPr>
          <w:p w14:paraId="18DF5102" w14:textId="29D6792D" w:rsidR="00D26F14" w:rsidRDefault="006E74AE" w:rsidP="006E74AE">
            <w:pPr>
              <w:rPr>
                <w:rFonts w:ascii="Times New Roman" w:hAnsi="Times New Roman" w:cs="Times New Roman"/>
                <w:sz w:val="24"/>
                <w:szCs w:val="24"/>
                <w:lang w:val="uk-UA"/>
              </w:rPr>
            </w:pPr>
            <w:r w:rsidRPr="006E74AE">
              <w:rPr>
                <w:rFonts w:ascii="Times New Roman" w:hAnsi="Times New Roman" w:cs="Times New Roman"/>
                <w:b/>
                <w:bCs/>
                <w:sz w:val="24"/>
                <w:szCs w:val="24"/>
                <w:lang w:val="uk-UA"/>
              </w:rPr>
              <w:lastRenderedPageBreak/>
              <w:t>12.08.2025</w:t>
            </w:r>
            <w:r>
              <w:rPr>
                <w:rFonts w:ascii="Times New Roman" w:hAnsi="Times New Roman" w:cs="Times New Roman"/>
                <w:sz w:val="24"/>
                <w:szCs w:val="24"/>
                <w:lang w:val="uk-UA"/>
              </w:rPr>
              <w:t xml:space="preserve"> відбулось </w:t>
            </w:r>
            <w:r w:rsidRPr="006E74AE">
              <w:rPr>
                <w:rFonts w:ascii="Times New Roman" w:hAnsi="Times New Roman" w:cs="Times New Roman"/>
                <w:sz w:val="24"/>
                <w:szCs w:val="24"/>
                <w:lang w:val="uk-UA"/>
              </w:rPr>
              <w:t>засіданні «круглого столу» «Покоління відновлення»</w:t>
            </w:r>
            <w:r w:rsidR="006A2A2C">
              <w:rPr>
                <w:rFonts w:ascii="Times New Roman" w:hAnsi="Times New Roman" w:cs="Times New Roman"/>
                <w:sz w:val="24"/>
                <w:szCs w:val="24"/>
                <w:lang w:val="uk-UA"/>
              </w:rPr>
              <w:t>.</w:t>
            </w:r>
            <w:r w:rsidRPr="006E74AE">
              <w:rPr>
                <w:rFonts w:ascii="Times New Roman" w:hAnsi="Times New Roman" w:cs="Times New Roman"/>
                <w:sz w:val="24"/>
                <w:szCs w:val="24"/>
                <w:lang w:val="uk-UA"/>
              </w:rPr>
              <w:t xml:space="preserve"> </w:t>
            </w:r>
            <w:r w:rsidR="006A2A2C">
              <w:rPr>
                <w:rFonts w:ascii="Times New Roman" w:hAnsi="Times New Roman" w:cs="Times New Roman"/>
                <w:sz w:val="24"/>
                <w:szCs w:val="24"/>
                <w:lang w:val="uk-UA"/>
              </w:rPr>
              <w:t>Захід проводився</w:t>
            </w:r>
            <w:r w:rsidRPr="006E74AE">
              <w:rPr>
                <w:rFonts w:ascii="Times New Roman" w:hAnsi="Times New Roman" w:cs="Times New Roman"/>
                <w:sz w:val="24"/>
                <w:szCs w:val="24"/>
                <w:lang w:val="uk-UA"/>
              </w:rPr>
              <w:t xml:space="preserve"> на молодіжній платформі «Територія успіху», що працює на базі </w:t>
            </w:r>
            <w:proofErr w:type="spellStart"/>
            <w:r w:rsidRPr="006E74AE">
              <w:rPr>
                <w:rFonts w:ascii="Times New Roman" w:hAnsi="Times New Roman" w:cs="Times New Roman"/>
                <w:sz w:val="24"/>
                <w:szCs w:val="24"/>
                <w:lang w:val="uk-UA"/>
              </w:rPr>
              <w:t>хабу</w:t>
            </w:r>
            <w:proofErr w:type="spellEnd"/>
            <w:r w:rsidRPr="006E74AE">
              <w:rPr>
                <w:rFonts w:ascii="Times New Roman" w:hAnsi="Times New Roman" w:cs="Times New Roman"/>
                <w:sz w:val="24"/>
                <w:szCs w:val="24"/>
                <w:lang w:val="uk-UA"/>
              </w:rPr>
              <w:t xml:space="preserve"> </w:t>
            </w:r>
            <w:proofErr w:type="spellStart"/>
            <w:r w:rsidRPr="006E74AE">
              <w:rPr>
                <w:rFonts w:ascii="Times New Roman" w:hAnsi="Times New Roman" w:cs="Times New Roman"/>
                <w:sz w:val="24"/>
                <w:szCs w:val="24"/>
                <w:lang w:val="uk-UA"/>
              </w:rPr>
              <w:t>Старобільської</w:t>
            </w:r>
            <w:proofErr w:type="spellEnd"/>
            <w:r w:rsidRPr="006E74AE">
              <w:rPr>
                <w:rFonts w:ascii="Times New Roman" w:hAnsi="Times New Roman" w:cs="Times New Roman"/>
                <w:sz w:val="24"/>
                <w:szCs w:val="24"/>
                <w:lang w:val="uk-UA"/>
              </w:rPr>
              <w:t xml:space="preserve"> РДА у Києві. Активна молодь з різних куточків Луганщини зібралась там, щоб презентувати свої досягнення та поставити керівнику області запитання, у вирішенні яких розраховує на підтримку влади.</w:t>
            </w:r>
            <w:r w:rsidR="006A2A2C">
              <w:rPr>
                <w:rFonts w:ascii="Times New Roman" w:hAnsi="Times New Roman" w:cs="Times New Roman"/>
                <w:sz w:val="24"/>
                <w:szCs w:val="24"/>
                <w:lang w:val="uk-UA"/>
              </w:rPr>
              <w:t xml:space="preserve"> </w:t>
            </w:r>
            <w:r w:rsidRPr="006E74AE">
              <w:rPr>
                <w:rFonts w:ascii="Times New Roman" w:hAnsi="Times New Roman" w:cs="Times New Roman"/>
                <w:sz w:val="24"/>
                <w:szCs w:val="24"/>
                <w:lang w:val="uk-UA"/>
              </w:rPr>
              <w:t>Зокрема, молодіжних лідерів цікавила можливість стажування та працевлаштування в органах влади, формування кадрового резерву для молоді та житлові питання.</w:t>
            </w:r>
          </w:p>
          <w:p w14:paraId="2B696E19" w14:textId="77777777" w:rsidR="006E74AE" w:rsidRDefault="00800362" w:rsidP="006E74AE">
            <w:pPr>
              <w:rPr>
                <w:rFonts w:ascii="Times New Roman" w:hAnsi="Times New Roman" w:cs="Times New Roman"/>
                <w:sz w:val="24"/>
                <w:szCs w:val="24"/>
                <w:lang w:val="uk-UA"/>
              </w:rPr>
            </w:pPr>
            <w:hyperlink r:id="rId12" w:history="1">
              <w:r w:rsidR="006A2A2C" w:rsidRPr="009270D7">
                <w:rPr>
                  <w:rStyle w:val="a8"/>
                  <w:rFonts w:ascii="Times New Roman" w:hAnsi="Times New Roman" w:cs="Times New Roman"/>
                  <w:sz w:val="24"/>
                  <w:szCs w:val="24"/>
                  <w:lang w:val="uk-UA"/>
                </w:rPr>
                <w:t>https://ndar.lova.gov.ua/oda/press/news/ne-treba-buty-korysnymy-vladi-treba-buty-</w:t>
              </w:r>
              <w:r w:rsidR="006A2A2C" w:rsidRPr="009270D7">
                <w:rPr>
                  <w:rStyle w:val="a8"/>
                  <w:rFonts w:ascii="Times New Roman" w:hAnsi="Times New Roman" w:cs="Times New Roman"/>
                  <w:sz w:val="24"/>
                  <w:szCs w:val="24"/>
                  <w:lang w:val="uk-UA"/>
                </w:rPr>
                <w:lastRenderedPageBreak/>
                <w:t>korysnymy-svoyiy-derzhavi-oleksiy-0</w:t>
              </w:r>
            </w:hyperlink>
            <w:r w:rsidR="006A2A2C">
              <w:rPr>
                <w:rFonts w:ascii="Times New Roman" w:hAnsi="Times New Roman" w:cs="Times New Roman"/>
                <w:sz w:val="24"/>
                <w:szCs w:val="24"/>
                <w:lang w:val="uk-UA"/>
              </w:rPr>
              <w:t xml:space="preserve"> </w:t>
            </w:r>
          </w:p>
          <w:p w14:paraId="311EA500" w14:textId="22E00C6D" w:rsidR="006A2A2C" w:rsidRDefault="006A2A2C" w:rsidP="006E74AE">
            <w:pPr>
              <w:rPr>
                <w:rFonts w:ascii="Times New Roman" w:hAnsi="Times New Roman" w:cs="Times New Roman"/>
                <w:sz w:val="24"/>
                <w:szCs w:val="24"/>
                <w:lang w:val="uk-UA"/>
              </w:rPr>
            </w:pPr>
            <w:r w:rsidRPr="006A2A2C">
              <w:rPr>
                <w:rFonts w:ascii="Times New Roman" w:hAnsi="Times New Roman" w:cs="Times New Roman"/>
                <w:sz w:val="24"/>
                <w:szCs w:val="24"/>
                <w:lang w:val="uk-UA"/>
              </w:rPr>
              <w:t xml:space="preserve">У Полтаві реалізується </w:t>
            </w:r>
            <w:proofErr w:type="spellStart"/>
            <w:r w:rsidRPr="006A2A2C">
              <w:rPr>
                <w:rFonts w:ascii="Times New Roman" w:hAnsi="Times New Roman" w:cs="Times New Roman"/>
                <w:sz w:val="24"/>
                <w:szCs w:val="24"/>
                <w:lang w:val="uk-UA"/>
              </w:rPr>
              <w:t>проєкт</w:t>
            </w:r>
            <w:proofErr w:type="spellEnd"/>
            <w:r w:rsidRPr="006A2A2C">
              <w:rPr>
                <w:rFonts w:ascii="Times New Roman" w:hAnsi="Times New Roman" w:cs="Times New Roman"/>
                <w:sz w:val="24"/>
                <w:szCs w:val="24"/>
                <w:lang w:val="uk-UA"/>
              </w:rPr>
              <w:t xml:space="preserve"> «Сміливо вперед», ініційований молодіжною радою при </w:t>
            </w:r>
            <w:proofErr w:type="spellStart"/>
            <w:r w:rsidRPr="006A2A2C">
              <w:rPr>
                <w:rFonts w:ascii="Times New Roman" w:hAnsi="Times New Roman" w:cs="Times New Roman"/>
                <w:sz w:val="24"/>
                <w:szCs w:val="24"/>
                <w:lang w:val="uk-UA"/>
              </w:rPr>
              <w:t>Марківській</w:t>
            </w:r>
            <w:proofErr w:type="spellEnd"/>
            <w:r w:rsidRPr="006A2A2C">
              <w:rPr>
                <w:rFonts w:ascii="Times New Roman" w:hAnsi="Times New Roman" w:cs="Times New Roman"/>
                <w:sz w:val="24"/>
                <w:szCs w:val="24"/>
                <w:lang w:val="uk-UA"/>
              </w:rPr>
              <w:t xml:space="preserve"> СВА за фінансової підтримки Міністерства молоді та спорту України. </w:t>
            </w:r>
            <w:proofErr w:type="spellStart"/>
            <w:r w:rsidRPr="006A2A2C">
              <w:rPr>
                <w:rFonts w:ascii="Times New Roman" w:hAnsi="Times New Roman" w:cs="Times New Roman"/>
                <w:sz w:val="24"/>
                <w:szCs w:val="24"/>
                <w:lang w:val="uk-UA"/>
              </w:rPr>
              <w:t>Проєкт</w:t>
            </w:r>
            <w:proofErr w:type="spellEnd"/>
            <w:r w:rsidRPr="006A2A2C">
              <w:rPr>
                <w:rFonts w:ascii="Times New Roman" w:hAnsi="Times New Roman" w:cs="Times New Roman"/>
                <w:sz w:val="24"/>
                <w:szCs w:val="24"/>
                <w:lang w:val="uk-UA"/>
              </w:rPr>
              <w:t xml:space="preserve"> покликаний сприяти налагодженню співпраці з молоддю інших регіонів, розвитку лідерських та професійних якостей, підтримці ментального здоров’я учасників.</w:t>
            </w:r>
          </w:p>
          <w:p w14:paraId="4959F699" w14:textId="5BA0A959" w:rsidR="00BE6EAC" w:rsidRPr="00600807" w:rsidRDefault="00800362" w:rsidP="006E74AE">
            <w:pPr>
              <w:rPr>
                <w:rFonts w:ascii="Times New Roman" w:hAnsi="Times New Roman" w:cs="Times New Roman"/>
                <w:sz w:val="24"/>
                <w:szCs w:val="24"/>
                <w:lang w:val="uk-UA"/>
              </w:rPr>
            </w:pPr>
            <w:hyperlink r:id="rId13" w:history="1">
              <w:r w:rsidR="00BE6EAC" w:rsidRPr="009270D7">
                <w:rPr>
                  <w:rStyle w:val="a8"/>
                  <w:rFonts w:ascii="Times New Roman" w:hAnsi="Times New Roman" w:cs="Times New Roman"/>
                  <w:sz w:val="24"/>
                  <w:szCs w:val="24"/>
                  <w:lang w:val="uk-UA"/>
                </w:rPr>
                <w:t>https://www.facebook.com/story.php/?story_fbid=1179873834184346&amp;id=100064852204018</w:t>
              </w:r>
            </w:hyperlink>
            <w:r w:rsidR="00BE6EAC">
              <w:rPr>
                <w:rFonts w:ascii="Times New Roman" w:hAnsi="Times New Roman" w:cs="Times New Roman"/>
                <w:sz w:val="24"/>
                <w:szCs w:val="24"/>
                <w:lang w:val="uk-UA"/>
              </w:rPr>
              <w:t xml:space="preserve"> </w:t>
            </w:r>
          </w:p>
        </w:tc>
        <w:tc>
          <w:tcPr>
            <w:tcW w:w="3920" w:type="dxa"/>
          </w:tcPr>
          <w:p w14:paraId="21A9FCD8"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lastRenderedPageBreak/>
              <w:t xml:space="preserve">Радник очільника Луганської </w:t>
            </w:r>
          </w:p>
          <w:p w14:paraId="11559C60"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облдержадміністрації з </w:t>
            </w:r>
          </w:p>
          <w:p w14:paraId="1C5CC14E"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молодіжних питань та </w:t>
            </w:r>
          </w:p>
          <w:p w14:paraId="2D708A2E"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молодіжних консультативно</w:t>
            </w:r>
          </w:p>
          <w:p w14:paraId="5171CD11"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дорадчих органів Р. Білоус та </w:t>
            </w:r>
          </w:p>
          <w:p w14:paraId="15D4F486"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дев’ять представників </w:t>
            </w:r>
          </w:p>
          <w:p w14:paraId="25B56903"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молодіжних рад </w:t>
            </w:r>
          </w:p>
          <w:p w14:paraId="3B8A51A3"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територіальних громад </w:t>
            </w:r>
          </w:p>
          <w:p w14:paraId="446AA0DF"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Луганської області долучилися </w:t>
            </w:r>
          </w:p>
          <w:p w14:paraId="49AA6FDD"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до форуму молодіжних </w:t>
            </w:r>
          </w:p>
          <w:p w14:paraId="2A925DDC" w14:textId="77777777"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консультативно-дорадчих </w:t>
            </w:r>
          </w:p>
          <w:p w14:paraId="4FA81A39" w14:textId="01F2EDC4" w:rsidR="00981CCF" w:rsidRPr="00981CCF" w:rsidRDefault="00981CCF" w:rsidP="00981CCF">
            <w:pPr>
              <w:rPr>
                <w:rFonts w:ascii="Times New Roman" w:hAnsi="Times New Roman" w:cs="Times New Roman"/>
                <w:sz w:val="24"/>
                <w:szCs w:val="24"/>
                <w:lang w:val="uk-UA"/>
              </w:rPr>
            </w:pPr>
            <w:r w:rsidRPr="00981CCF">
              <w:rPr>
                <w:rFonts w:ascii="Times New Roman" w:hAnsi="Times New Roman" w:cs="Times New Roman"/>
                <w:sz w:val="24"/>
                <w:szCs w:val="24"/>
                <w:lang w:val="uk-UA"/>
              </w:rPr>
              <w:t>органів «Покоління</w:t>
            </w:r>
            <w:r w:rsidRPr="00463AA0">
              <w:rPr>
                <w:lang w:val="ru-RU"/>
              </w:rPr>
              <w:t xml:space="preserve"> </w:t>
            </w:r>
            <w:r w:rsidRPr="00981CCF">
              <w:rPr>
                <w:rFonts w:ascii="Times New Roman" w:hAnsi="Times New Roman" w:cs="Times New Roman"/>
                <w:sz w:val="24"/>
                <w:szCs w:val="24"/>
                <w:lang w:val="uk-UA"/>
              </w:rPr>
              <w:t>відповідальних» у м. Івано</w:t>
            </w:r>
            <w:r>
              <w:rPr>
                <w:rFonts w:ascii="Times New Roman" w:hAnsi="Times New Roman" w:cs="Times New Roman"/>
                <w:sz w:val="24"/>
                <w:szCs w:val="24"/>
                <w:lang w:val="uk-UA"/>
              </w:rPr>
              <w:t>-</w:t>
            </w:r>
          </w:p>
          <w:p w14:paraId="6A049893" w14:textId="538024F4" w:rsidR="00981CCF" w:rsidRDefault="00981CCF" w:rsidP="00981CCF">
            <w:pPr>
              <w:spacing w:after="160" w:line="259" w:lineRule="auto"/>
              <w:rPr>
                <w:rFonts w:ascii="Times New Roman" w:hAnsi="Times New Roman" w:cs="Times New Roman"/>
                <w:sz w:val="24"/>
                <w:szCs w:val="24"/>
                <w:lang w:val="uk-UA"/>
              </w:rPr>
            </w:pPr>
            <w:r w:rsidRPr="00981CCF">
              <w:rPr>
                <w:rFonts w:ascii="Times New Roman" w:hAnsi="Times New Roman" w:cs="Times New Roman"/>
                <w:sz w:val="24"/>
                <w:szCs w:val="24"/>
                <w:lang w:val="uk-UA"/>
              </w:rPr>
              <w:t xml:space="preserve">Франківськ </w:t>
            </w:r>
            <w:r w:rsidRPr="00B40BC7">
              <w:rPr>
                <w:rFonts w:ascii="Times New Roman" w:hAnsi="Times New Roman" w:cs="Times New Roman"/>
                <w:b/>
                <w:bCs/>
                <w:sz w:val="24"/>
                <w:szCs w:val="24"/>
                <w:lang w:val="uk-UA"/>
              </w:rPr>
              <w:t>10.10-11.10.2025</w:t>
            </w:r>
            <w:r w:rsidRPr="00981CCF">
              <w:rPr>
                <w:rFonts w:ascii="Times New Roman" w:hAnsi="Times New Roman" w:cs="Times New Roman"/>
                <w:sz w:val="24"/>
                <w:szCs w:val="24"/>
                <w:lang w:val="uk-UA"/>
              </w:rPr>
              <w:t>.</w:t>
            </w:r>
            <w:r w:rsidR="00B40BC7">
              <w:rPr>
                <w:rFonts w:ascii="Times New Roman" w:hAnsi="Times New Roman" w:cs="Times New Roman"/>
                <w:sz w:val="24"/>
                <w:szCs w:val="24"/>
                <w:lang w:val="uk-UA"/>
              </w:rPr>
              <w:t xml:space="preserve"> </w:t>
            </w:r>
            <w:hyperlink r:id="rId14" w:history="1">
              <w:r w:rsidRPr="009270D7">
                <w:rPr>
                  <w:rStyle w:val="a8"/>
                  <w:rFonts w:ascii="Times New Roman" w:hAnsi="Times New Roman" w:cs="Times New Roman"/>
                  <w:sz w:val="24"/>
                  <w:szCs w:val="24"/>
                  <w:lang w:val="uk-UA"/>
                </w:rPr>
                <w:t>https://surl.li/euoyld</w:t>
              </w:r>
            </w:hyperlink>
            <w:r>
              <w:rPr>
                <w:rFonts w:ascii="Times New Roman" w:hAnsi="Times New Roman" w:cs="Times New Roman"/>
                <w:sz w:val="24"/>
                <w:szCs w:val="24"/>
                <w:lang w:val="uk-UA"/>
              </w:rPr>
              <w:t xml:space="preserve"> </w:t>
            </w:r>
          </w:p>
          <w:p w14:paraId="646E2DAC"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КУ «Луганський обласний </w:t>
            </w:r>
          </w:p>
          <w:p w14:paraId="71DB05C2"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центр підтримки молодіжних </w:t>
            </w:r>
          </w:p>
          <w:p w14:paraId="7A78E15A"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ініціатив та соціальних </w:t>
            </w:r>
          </w:p>
          <w:p w14:paraId="0A6A3FE5"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досліджень» у співпраці з </w:t>
            </w:r>
          </w:p>
          <w:p w14:paraId="2921F3F5" w14:textId="77777777" w:rsidR="00B40BC7" w:rsidRPr="00B40BC7" w:rsidRDefault="00B40BC7" w:rsidP="00B40BC7">
            <w:pPr>
              <w:rPr>
                <w:rFonts w:ascii="Times New Roman" w:hAnsi="Times New Roman" w:cs="Times New Roman"/>
                <w:sz w:val="24"/>
                <w:szCs w:val="24"/>
                <w:lang w:val="uk-UA"/>
              </w:rPr>
            </w:pPr>
            <w:proofErr w:type="spellStart"/>
            <w:r w:rsidRPr="00B40BC7">
              <w:rPr>
                <w:rFonts w:ascii="Times New Roman" w:hAnsi="Times New Roman" w:cs="Times New Roman"/>
                <w:sz w:val="24"/>
                <w:szCs w:val="24"/>
                <w:lang w:val="uk-UA"/>
              </w:rPr>
              <w:t>Шульгинською</w:t>
            </w:r>
            <w:proofErr w:type="spellEnd"/>
            <w:r w:rsidRPr="00B40BC7">
              <w:rPr>
                <w:rFonts w:ascii="Times New Roman" w:hAnsi="Times New Roman" w:cs="Times New Roman"/>
                <w:sz w:val="24"/>
                <w:szCs w:val="24"/>
                <w:lang w:val="uk-UA"/>
              </w:rPr>
              <w:t xml:space="preserve"> сільською та </w:t>
            </w:r>
          </w:p>
          <w:p w14:paraId="1698C796"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Гірською міською </w:t>
            </w:r>
          </w:p>
          <w:p w14:paraId="7E2D8733"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військовими адміністраціями </w:t>
            </w:r>
          </w:p>
          <w:p w14:paraId="33A8BB32"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b/>
                <w:bCs/>
                <w:sz w:val="24"/>
                <w:szCs w:val="24"/>
                <w:lang w:val="uk-UA"/>
              </w:rPr>
              <w:t>12.11.2025</w:t>
            </w:r>
            <w:r w:rsidRPr="00B40BC7">
              <w:rPr>
                <w:rFonts w:ascii="Times New Roman" w:hAnsi="Times New Roman" w:cs="Times New Roman"/>
                <w:sz w:val="24"/>
                <w:szCs w:val="24"/>
                <w:lang w:val="uk-UA"/>
              </w:rPr>
              <w:t xml:space="preserve"> у м. Київ проведено </w:t>
            </w:r>
          </w:p>
          <w:p w14:paraId="6B2236D1"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лекцію-тренінг з фінансової </w:t>
            </w:r>
          </w:p>
          <w:p w14:paraId="1A9DDEF9"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lastRenderedPageBreak/>
              <w:t xml:space="preserve">грамотності для молоді </w:t>
            </w:r>
          </w:p>
          <w:p w14:paraId="32705DDB" w14:textId="64599273" w:rsidR="00981CCF"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Луганщини. Долучилося 20 </w:t>
            </w:r>
            <w:r>
              <w:rPr>
                <w:rFonts w:ascii="Times New Roman" w:hAnsi="Times New Roman" w:cs="Times New Roman"/>
                <w:sz w:val="24"/>
                <w:szCs w:val="24"/>
                <w:lang w:val="uk-UA"/>
              </w:rPr>
              <w:t>у</w:t>
            </w:r>
            <w:r w:rsidRPr="00B40BC7">
              <w:rPr>
                <w:rFonts w:ascii="Times New Roman" w:hAnsi="Times New Roman" w:cs="Times New Roman"/>
                <w:sz w:val="24"/>
                <w:szCs w:val="24"/>
                <w:lang w:val="uk-UA"/>
              </w:rPr>
              <w:t>часників</w:t>
            </w:r>
            <w:r>
              <w:rPr>
                <w:rFonts w:ascii="Times New Roman" w:hAnsi="Times New Roman" w:cs="Times New Roman"/>
                <w:sz w:val="24"/>
                <w:szCs w:val="24"/>
                <w:lang w:val="uk-UA"/>
              </w:rPr>
              <w:t>.</w:t>
            </w:r>
          </w:p>
          <w:p w14:paraId="5B542FF3" w14:textId="76167C61" w:rsidR="00B40BC7" w:rsidRDefault="00800362" w:rsidP="00B40BC7">
            <w:pPr>
              <w:rPr>
                <w:rFonts w:ascii="Times New Roman" w:hAnsi="Times New Roman" w:cs="Times New Roman"/>
                <w:sz w:val="24"/>
                <w:szCs w:val="24"/>
                <w:lang w:val="uk-UA"/>
              </w:rPr>
            </w:pPr>
            <w:hyperlink r:id="rId15" w:history="1">
              <w:r w:rsidR="00B40BC7" w:rsidRPr="009270D7">
                <w:rPr>
                  <w:rStyle w:val="a8"/>
                  <w:rFonts w:ascii="Times New Roman" w:hAnsi="Times New Roman" w:cs="Times New Roman"/>
                  <w:sz w:val="24"/>
                  <w:szCs w:val="24"/>
                  <w:lang w:val="uk-UA"/>
                </w:rPr>
                <w:t>https://surl.li/euoyld</w:t>
              </w:r>
            </w:hyperlink>
            <w:r w:rsidR="00B40BC7">
              <w:rPr>
                <w:rFonts w:ascii="Times New Roman" w:hAnsi="Times New Roman" w:cs="Times New Roman"/>
                <w:sz w:val="24"/>
                <w:szCs w:val="24"/>
                <w:lang w:val="uk-UA"/>
              </w:rPr>
              <w:t xml:space="preserve"> </w:t>
            </w:r>
          </w:p>
          <w:p w14:paraId="57AE89FA" w14:textId="5DF015A8" w:rsidR="00B40BC7" w:rsidRDefault="00B40BC7" w:rsidP="00B40BC7">
            <w:pPr>
              <w:rPr>
                <w:rFonts w:ascii="Times New Roman" w:hAnsi="Times New Roman" w:cs="Times New Roman"/>
                <w:sz w:val="24"/>
                <w:szCs w:val="24"/>
                <w:lang w:val="uk-UA"/>
              </w:rPr>
            </w:pPr>
          </w:p>
          <w:p w14:paraId="394D710F"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КУ «Луганський обласний </w:t>
            </w:r>
          </w:p>
          <w:p w14:paraId="6AF72217"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центр соціокультурної </w:t>
            </w:r>
          </w:p>
          <w:p w14:paraId="25E3BDCD"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адаптації молоді з ОФМ» у </w:t>
            </w:r>
          </w:p>
          <w:p w14:paraId="2CF51540"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партнерстві з ГО «Спілка </w:t>
            </w:r>
          </w:p>
          <w:p w14:paraId="513CFF6E"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активних жінок ВУЛИК» </w:t>
            </w:r>
          </w:p>
          <w:p w14:paraId="2C200E3B"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b/>
                <w:bCs/>
                <w:sz w:val="24"/>
                <w:szCs w:val="24"/>
                <w:lang w:val="uk-UA"/>
              </w:rPr>
              <w:t>03.10.2025</w:t>
            </w:r>
            <w:r w:rsidRPr="00B40BC7">
              <w:rPr>
                <w:rFonts w:ascii="Times New Roman" w:hAnsi="Times New Roman" w:cs="Times New Roman"/>
                <w:sz w:val="24"/>
                <w:szCs w:val="24"/>
                <w:lang w:val="uk-UA"/>
              </w:rPr>
              <w:t xml:space="preserve"> у м. Полтава </w:t>
            </w:r>
          </w:p>
          <w:p w14:paraId="64CEBD28"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розпочали реалізацію </w:t>
            </w:r>
            <w:proofErr w:type="spellStart"/>
            <w:r w:rsidRPr="00B40BC7">
              <w:rPr>
                <w:rFonts w:ascii="Times New Roman" w:hAnsi="Times New Roman" w:cs="Times New Roman"/>
                <w:sz w:val="24"/>
                <w:szCs w:val="24"/>
                <w:lang w:val="uk-UA"/>
              </w:rPr>
              <w:t>проєкту</w:t>
            </w:r>
            <w:proofErr w:type="spellEnd"/>
            <w:r w:rsidRPr="00B40BC7">
              <w:rPr>
                <w:rFonts w:ascii="Times New Roman" w:hAnsi="Times New Roman" w:cs="Times New Roman"/>
                <w:sz w:val="24"/>
                <w:szCs w:val="24"/>
                <w:lang w:val="uk-UA"/>
              </w:rPr>
              <w:t xml:space="preserve"> </w:t>
            </w:r>
          </w:p>
          <w:p w14:paraId="6A3B8B8F"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«Інклюзивний </w:t>
            </w:r>
            <w:proofErr w:type="spellStart"/>
            <w:r w:rsidRPr="00B40BC7">
              <w:rPr>
                <w:rFonts w:ascii="Times New Roman" w:hAnsi="Times New Roman" w:cs="Times New Roman"/>
                <w:sz w:val="24"/>
                <w:szCs w:val="24"/>
                <w:lang w:val="uk-UA"/>
              </w:rPr>
              <w:t>ІнфоХАБ</w:t>
            </w:r>
            <w:proofErr w:type="spellEnd"/>
            <w:r w:rsidRPr="00B40BC7">
              <w:rPr>
                <w:rFonts w:ascii="Times New Roman" w:hAnsi="Times New Roman" w:cs="Times New Roman"/>
                <w:sz w:val="24"/>
                <w:szCs w:val="24"/>
                <w:lang w:val="uk-UA"/>
              </w:rPr>
              <w:t xml:space="preserve">», </w:t>
            </w:r>
          </w:p>
          <w:p w14:paraId="0965D999"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спрямованого на посилення </w:t>
            </w:r>
          </w:p>
          <w:p w14:paraId="23598499"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громадянської обізнаності та </w:t>
            </w:r>
          </w:p>
          <w:p w14:paraId="2131CD83" w14:textId="750B13E6"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включення різних суспільних</w:t>
            </w:r>
            <w:r w:rsidRPr="00463AA0">
              <w:rPr>
                <w:lang w:val="ru-RU"/>
              </w:rPr>
              <w:t xml:space="preserve"> </w:t>
            </w:r>
            <w:r w:rsidRPr="00B40BC7">
              <w:rPr>
                <w:rFonts w:ascii="Times New Roman" w:hAnsi="Times New Roman" w:cs="Times New Roman"/>
                <w:sz w:val="24"/>
                <w:szCs w:val="24"/>
                <w:lang w:val="uk-UA"/>
              </w:rPr>
              <w:t xml:space="preserve">груп. </w:t>
            </w:r>
            <w:proofErr w:type="spellStart"/>
            <w:r w:rsidRPr="00B40BC7">
              <w:rPr>
                <w:rFonts w:ascii="Times New Roman" w:hAnsi="Times New Roman" w:cs="Times New Roman"/>
                <w:sz w:val="24"/>
                <w:szCs w:val="24"/>
                <w:lang w:val="uk-UA"/>
              </w:rPr>
              <w:t>Проєкт</w:t>
            </w:r>
            <w:proofErr w:type="spellEnd"/>
            <w:r w:rsidRPr="00B40BC7">
              <w:rPr>
                <w:rFonts w:ascii="Times New Roman" w:hAnsi="Times New Roman" w:cs="Times New Roman"/>
                <w:sz w:val="24"/>
                <w:szCs w:val="24"/>
                <w:lang w:val="uk-UA"/>
              </w:rPr>
              <w:t xml:space="preserve"> забезпечує </w:t>
            </w:r>
          </w:p>
          <w:p w14:paraId="0EA5EC31"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рівний доступ внутрішньо </w:t>
            </w:r>
          </w:p>
          <w:p w14:paraId="0E62BFDD"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переміщених осіб, місцевих </w:t>
            </w:r>
          </w:p>
          <w:p w14:paraId="7D672D44"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мешканців та осіб з </w:t>
            </w:r>
          </w:p>
          <w:p w14:paraId="7A407B71"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інвалідністю до інформації, </w:t>
            </w:r>
          </w:p>
          <w:p w14:paraId="16CC9411"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консультацій і можливостей </w:t>
            </w:r>
          </w:p>
          <w:p w14:paraId="415906F3"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участі у громадському житті, а </w:t>
            </w:r>
          </w:p>
          <w:p w14:paraId="0F6C69A7"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його </w:t>
            </w:r>
            <w:proofErr w:type="spellStart"/>
            <w:r w:rsidRPr="00B40BC7">
              <w:rPr>
                <w:rFonts w:ascii="Times New Roman" w:hAnsi="Times New Roman" w:cs="Times New Roman"/>
                <w:sz w:val="24"/>
                <w:szCs w:val="24"/>
                <w:lang w:val="uk-UA"/>
              </w:rPr>
              <w:t>бенефіціарами</w:t>
            </w:r>
            <w:proofErr w:type="spellEnd"/>
            <w:r w:rsidRPr="00B40BC7">
              <w:rPr>
                <w:rFonts w:ascii="Times New Roman" w:hAnsi="Times New Roman" w:cs="Times New Roman"/>
                <w:sz w:val="24"/>
                <w:szCs w:val="24"/>
                <w:lang w:val="uk-UA"/>
              </w:rPr>
              <w:t xml:space="preserve"> стануть </w:t>
            </w:r>
          </w:p>
          <w:p w14:paraId="4D1DE92F"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понад 150 осіб. Ініціатива </w:t>
            </w:r>
          </w:p>
          <w:p w14:paraId="0F878EC9"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фінансується Агентством ООН </w:t>
            </w:r>
          </w:p>
          <w:p w14:paraId="5E7D7F46"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у справах біженців (УВКБ </w:t>
            </w:r>
          </w:p>
          <w:p w14:paraId="0F887A7F"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ООН) у рамках грантової </w:t>
            </w:r>
          </w:p>
          <w:p w14:paraId="01D01A5B"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програми з підтримки </w:t>
            </w:r>
          </w:p>
          <w:p w14:paraId="278FBBB9"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ініціатив переселенців, що </w:t>
            </w:r>
          </w:p>
          <w:p w14:paraId="5021778F" w14:textId="77777777" w:rsidR="00B40BC7" w:rsidRP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 xml:space="preserve">впроваджується ГО </w:t>
            </w:r>
          </w:p>
          <w:p w14:paraId="5E7BC611" w14:textId="4310B529" w:rsidR="00B40BC7" w:rsidRDefault="00B40BC7" w:rsidP="00B40BC7">
            <w:pPr>
              <w:rPr>
                <w:rFonts w:ascii="Times New Roman" w:hAnsi="Times New Roman" w:cs="Times New Roman"/>
                <w:sz w:val="24"/>
                <w:szCs w:val="24"/>
                <w:lang w:val="uk-UA"/>
              </w:rPr>
            </w:pPr>
            <w:r w:rsidRPr="00B40BC7">
              <w:rPr>
                <w:rFonts w:ascii="Times New Roman" w:hAnsi="Times New Roman" w:cs="Times New Roman"/>
                <w:sz w:val="24"/>
                <w:szCs w:val="24"/>
                <w:lang w:val="uk-UA"/>
              </w:rPr>
              <w:t>«</w:t>
            </w:r>
            <w:proofErr w:type="spellStart"/>
            <w:r w:rsidRPr="00B40BC7">
              <w:rPr>
                <w:rFonts w:ascii="Times New Roman" w:hAnsi="Times New Roman" w:cs="Times New Roman"/>
                <w:sz w:val="24"/>
                <w:szCs w:val="24"/>
                <w:lang w:val="uk-UA"/>
              </w:rPr>
              <w:t>КримСОС</w:t>
            </w:r>
            <w:proofErr w:type="spellEnd"/>
            <w:r w:rsidRPr="00B40BC7">
              <w:rPr>
                <w:rFonts w:ascii="Times New Roman" w:hAnsi="Times New Roman" w:cs="Times New Roman"/>
                <w:sz w:val="24"/>
                <w:szCs w:val="24"/>
                <w:lang w:val="uk-UA"/>
              </w:rPr>
              <w:t>»</w:t>
            </w:r>
            <w:r>
              <w:rPr>
                <w:rFonts w:ascii="Times New Roman" w:hAnsi="Times New Roman" w:cs="Times New Roman"/>
                <w:sz w:val="24"/>
                <w:szCs w:val="24"/>
                <w:lang w:val="uk-UA"/>
              </w:rPr>
              <w:t>.</w:t>
            </w:r>
          </w:p>
          <w:p w14:paraId="7302B95D" w14:textId="55F6A325" w:rsidR="00B40BC7" w:rsidRDefault="00800362" w:rsidP="00B40BC7">
            <w:pPr>
              <w:rPr>
                <w:rFonts w:ascii="Times New Roman" w:hAnsi="Times New Roman" w:cs="Times New Roman"/>
                <w:sz w:val="24"/>
                <w:szCs w:val="24"/>
                <w:lang w:val="uk-UA"/>
              </w:rPr>
            </w:pPr>
            <w:hyperlink r:id="rId16" w:history="1">
              <w:r w:rsidR="00B40BC7" w:rsidRPr="009270D7">
                <w:rPr>
                  <w:rStyle w:val="a8"/>
                  <w:rFonts w:ascii="Times New Roman" w:hAnsi="Times New Roman" w:cs="Times New Roman"/>
                  <w:sz w:val="24"/>
                  <w:szCs w:val="24"/>
                  <w:lang w:val="uk-UA"/>
                </w:rPr>
                <w:t>https://www.facebook.com/reel/2081383715939118</w:t>
              </w:r>
            </w:hyperlink>
            <w:r w:rsidR="00B40BC7">
              <w:rPr>
                <w:rFonts w:ascii="Times New Roman" w:hAnsi="Times New Roman" w:cs="Times New Roman"/>
                <w:sz w:val="24"/>
                <w:szCs w:val="24"/>
                <w:lang w:val="uk-UA"/>
              </w:rPr>
              <w:t xml:space="preserve"> </w:t>
            </w:r>
          </w:p>
          <w:p w14:paraId="2C3A999F" w14:textId="77CE479D" w:rsidR="00B40BC7" w:rsidRDefault="00B40BC7" w:rsidP="00B40BC7">
            <w:pPr>
              <w:spacing w:after="160" w:line="259" w:lineRule="auto"/>
              <w:rPr>
                <w:rFonts w:ascii="Times New Roman" w:hAnsi="Times New Roman" w:cs="Times New Roman"/>
                <w:sz w:val="24"/>
                <w:szCs w:val="24"/>
                <w:lang w:val="uk-UA"/>
              </w:rPr>
            </w:pPr>
          </w:p>
          <w:p w14:paraId="7696AAFA" w14:textId="58CDE6AF" w:rsidR="006E74AE" w:rsidRPr="006E74AE" w:rsidRDefault="006E74AE" w:rsidP="006E74AE">
            <w:pPr>
              <w:rPr>
                <w:rFonts w:ascii="Times New Roman" w:hAnsi="Times New Roman" w:cs="Times New Roman"/>
                <w:sz w:val="24"/>
                <w:szCs w:val="24"/>
                <w:lang w:val="uk-UA"/>
              </w:rPr>
            </w:pPr>
            <w:r w:rsidRPr="006E74AE">
              <w:rPr>
                <w:rFonts w:ascii="Times New Roman" w:hAnsi="Times New Roman" w:cs="Times New Roman"/>
                <w:b/>
                <w:bCs/>
                <w:sz w:val="24"/>
                <w:szCs w:val="24"/>
                <w:lang w:val="uk-UA"/>
              </w:rPr>
              <w:lastRenderedPageBreak/>
              <w:t>12 листопада 2025 року</w:t>
            </w:r>
            <w:r>
              <w:rPr>
                <w:rFonts w:ascii="Times New Roman" w:hAnsi="Times New Roman" w:cs="Times New Roman"/>
                <w:sz w:val="24"/>
                <w:szCs w:val="24"/>
                <w:lang w:val="uk-UA"/>
              </w:rPr>
              <w:t xml:space="preserve"> у</w:t>
            </w:r>
            <w:r w:rsidRPr="006E74AE">
              <w:rPr>
                <w:rFonts w:ascii="Times New Roman" w:hAnsi="Times New Roman" w:cs="Times New Roman"/>
                <w:sz w:val="24"/>
                <w:szCs w:val="24"/>
                <w:lang w:val="uk-UA"/>
              </w:rPr>
              <w:t xml:space="preserve"> Києві відбувся освітній захід — лекція-тренінг з фінансової грамотності, організований у співпраці з </w:t>
            </w:r>
            <w:proofErr w:type="spellStart"/>
            <w:r w:rsidRPr="006E74AE">
              <w:rPr>
                <w:rFonts w:ascii="Times New Roman" w:hAnsi="Times New Roman" w:cs="Times New Roman"/>
                <w:sz w:val="24"/>
                <w:szCs w:val="24"/>
                <w:lang w:val="uk-UA"/>
              </w:rPr>
              <w:t>Шульгинською</w:t>
            </w:r>
            <w:proofErr w:type="spellEnd"/>
            <w:r w:rsidRPr="006E74AE">
              <w:rPr>
                <w:rFonts w:ascii="Times New Roman" w:hAnsi="Times New Roman" w:cs="Times New Roman"/>
                <w:sz w:val="24"/>
                <w:szCs w:val="24"/>
                <w:lang w:val="uk-UA"/>
              </w:rPr>
              <w:t xml:space="preserve"> сільською військовою адміністрацією та Гірською міською військовою адміністрацією.</w:t>
            </w:r>
            <w:r>
              <w:rPr>
                <w:rFonts w:ascii="Times New Roman" w:hAnsi="Times New Roman" w:cs="Times New Roman"/>
                <w:sz w:val="24"/>
                <w:szCs w:val="24"/>
                <w:lang w:val="uk-UA"/>
              </w:rPr>
              <w:t xml:space="preserve"> </w:t>
            </w:r>
            <w:r w:rsidRPr="006E74AE">
              <w:rPr>
                <w:rFonts w:ascii="Times New Roman" w:hAnsi="Times New Roman" w:cs="Times New Roman"/>
                <w:sz w:val="24"/>
                <w:szCs w:val="24"/>
                <w:lang w:val="uk-UA"/>
              </w:rPr>
              <w:t>Мета зустрічі — надати практичні знання з фінансового планування та підтримати людей у складних економічних умовах, з якими стикаються громади, внутрішньо переміщені особи, молодь і ветерани Луганщини.</w:t>
            </w:r>
          </w:p>
          <w:p w14:paraId="0BA35CF6" w14:textId="77777777" w:rsidR="006E74AE" w:rsidRDefault="006E74AE" w:rsidP="006E74AE">
            <w:pPr>
              <w:rPr>
                <w:rFonts w:ascii="Times New Roman" w:hAnsi="Times New Roman" w:cs="Times New Roman"/>
                <w:sz w:val="24"/>
                <w:szCs w:val="24"/>
                <w:lang w:val="uk-UA"/>
              </w:rPr>
            </w:pPr>
            <w:r w:rsidRPr="006E74AE">
              <w:rPr>
                <w:rFonts w:ascii="Times New Roman" w:hAnsi="Times New Roman" w:cs="Times New Roman"/>
                <w:sz w:val="24"/>
                <w:szCs w:val="24"/>
                <w:lang w:val="uk-UA"/>
              </w:rPr>
              <w:t xml:space="preserve">Лектором став Михайло </w:t>
            </w:r>
            <w:proofErr w:type="spellStart"/>
            <w:r w:rsidRPr="006E74AE">
              <w:rPr>
                <w:rFonts w:ascii="Times New Roman" w:hAnsi="Times New Roman" w:cs="Times New Roman"/>
                <w:sz w:val="24"/>
                <w:szCs w:val="24"/>
                <w:lang w:val="uk-UA"/>
              </w:rPr>
              <w:t>Ільмінський</w:t>
            </w:r>
            <w:proofErr w:type="spellEnd"/>
            <w:r w:rsidRPr="006E74AE">
              <w:rPr>
                <w:rFonts w:ascii="Times New Roman" w:hAnsi="Times New Roman" w:cs="Times New Roman"/>
                <w:sz w:val="24"/>
                <w:szCs w:val="24"/>
                <w:lang w:val="uk-UA"/>
              </w:rPr>
              <w:t xml:space="preserve"> — молодіжний активіст із Троїцької громади та студент Київського національного економічного університету імені Вадима Гетьмана.</w:t>
            </w:r>
          </w:p>
          <w:p w14:paraId="37F4B0B4" w14:textId="1452B14B" w:rsidR="00981CCF" w:rsidRDefault="00800362" w:rsidP="006E74AE">
            <w:pPr>
              <w:rPr>
                <w:rFonts w:ascii="Times New Roman" w:hAnsi="Times New Roman" w:cs="Times New Roman"/>
                <w:sz w:val="24"/>
                <w:szCs w:val="24"/>
                <w:lang w:val="uk-UA"/>
              </w:rPr>
            </w:pPr>
            <w:hyperlink r:id="rId17" w:history="1">
              <w:r w:rsidR="006E74AE" w:rsidRPr="009270D7">
                <w:rPr>
                  <w:rStyle w:val="a8"/>
                  <w:rFonts w:ascii="Times New Roman" w:hAnsi="Times New Roman" w:cs="Times New Roman"/>
                  <w:sz w:val="24"/>
                  <w:szCs w:val="24"/>
                  <w:lang w:val="uk-UA"/>
                </w:rPr>
                <w:t>https://girska-gromada.gov.ua/news/1763022905/</w:t>
              </w:r>
            </w:hyperlink>
            <w:r w:rsidR="006E74AE">
              <w:rPr>
                <w:rFonts w:ascii="Times New Roman" w:hAnsi="Times New Roman" w:cs="Times New Roman"/>
                <w:sz w:val="24"/>
                <w:szCs w:val="24"/>
                <w:lang w:val="uk-UA"/>
              </w:rPr>
              <w:t xml:space="preserve"> </w:t>
            </w:r>
          </w:p>
          <w:p w14:paraId="404D454F" w14:textId="4BA65BA6" w:rsidR="006E74AE" w:rsidRPr="00600807" w:rsidRDefault="00800362" w:rsidP="000E152D">
            <w:pPr>
              <w:rPr>
                <w:rFonts w:ascii="Times New Roman" w:hAnsi="Times New Roman" w:cs="Times New Roman"/>
                <w:sz w:val="24"/>
                <w:szCs w:val="24"/>
                <w:lang w:val="uk-UA"/>
              </w:rPr>
            </w:pPr>
            <w:hyperlink r:id="rId18" w:history="1">
              <w:r w:rsidR="006E74AE" w:rsidRPr="009270D7">
                <w:rPr>
                  <w:rStyle w:val="a8"/>
                  <w:rFonts w:ascii="Times New Roman" w:hAnsi="Times New Roman" w:cs="Times New Roman"/>
                  <w:sz w:val="24"/>
                  <w:szCs w:val="24"/>
                  <w:lang w:val="uk-UA"/>
                </w:rPr>
                <w:t>https://www.facebook.com/locpmisi/posts/pfbid02vA7rn8yfPATKY8EEjTKFQu27xxLbi9Ugnoi5YVZoYkMbWzXVDZcjTx58VtX5typXl</w:t>
              </w:r>
            </w:hyperlink>
            <w:r w:rsidR="006E74AE">
              <w:rPr>
                <w:rFonts w:ascii="Times New Roman" w:hAnsi="Times New Roman" w:cs="Times New Roman"/>
                <w:sz w:val="24"/>
                <w:szCs w:val="24"/>
                <w:lang w:val="uk-UA"/>
              </w:rPr>
              <w:t xml:space="preserve"> </w:t>
            </w:r>
          </w:p>
        </w:tc>
      </w:tr>
    </w:tbl>
    <w:p w14:paraId="670C9170" w14:textId="77777777" w:rsidR="00EB74BA" w:rsidRDefault="00EB74BA">
      <w:pPr>
        <w:rPr>
          <w:rFonts w:ascii="Times New Roman" w:hAnsi="Times New Roman" w:cs="Times New Roman"/>
          <w:sz w:val="28"/>
          <w:szCs w:val="28"/>
          <w:lang w:val="uk-UA"/>
        </w:rPr>
      </w:pPr>
    </w:p>
    <w:sectPr w:rsidR="00EB74BA" w:rsidSect="00357161">
      <w:headerReference w:type="default" r:id="rId19"/>
      <w:pgSz w:w="15840" w:h="12240" w:orient="landscape"/>
      <w:pgMar w:top="993"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6C5FE" w14:textId="77777777" w:rsidR="00553EEB" w:rsidRDefault="00553EEB" w:rsidP="007856EF">
      <w:pPr>
        <w:spacing w:after="0" w:line="240" w:lineRule="auto"/>
      </w:pPr>
      <w:r>
        <w:separator/>
      </w:r>
    </w:p>
  </w:endnote>
  <w:endnote w:type="continuationSeparator" w:id="0">
    <w:p w14:paraId="60C33BED" w14:textId="77777777" w:rsidR="00553EEB" w:rsidRDefault="00553EEB" w:rsidP="00785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CE614" w14:textId="77777777" w:rsidR="00553EEB" w:rsidRDefault="00553EEB" w:rsidP="007856EF">
      <w:pPr>
        <w:spacing w:after="0" w:line="240" w:lineRule="auto"/>
      </w:pPr>
      <w:r>
        <w:separator/>
      </w:r>
    </w:p>
  </w:footnote>
  <w:footnote w:type="continuationSeparator" w:id="0">
    <w:p w14:paraId="24CEC827" w14:textId="77777777" w:rsidR="00553EEB" w:rsidRDefault="00553EEB" w:rsidP="00785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160631"/>
      <w:docPartObj>
        <w:docPartGallery w:val="Page Numbers (Top of Page)"/>
        <w:docPartUnique/>
      </w:docPartObj>
    </w:sdtPr>
    <w:sdtEndPr>
      <w:rPr>
        <w:rFonts w:ascii="Times New Roman" w:hAnsi="Times New Roman" w:cs="Times New Roman"/>
        <w:sz w:val="16"/>
        <w:szCs w:val="16"/>
      </w:rPr>
    </w:sdtEndPr>
    <w:sdtContent>
      <w:p w14:paraId="57D4F7D4" w14:textId="05D91205" w:rsidR="00B24859" w:rsidRDefault="003547CB">
        <w:pPr>
          <w:pStyle w:val="a4"/>
          <w:jc w:val="center"/>
          <w:rPr>
            <w:rFonts w:ascii="Times New Roman" w:hAnsi="Times New Roman" w:cs="Times New Roman"/>
            <w:sz w:val="24"/>
            <w:szCs w:val="24"/>
          </w:rPr>
        </w:pPr>
        <w:r w:rsidRPr="00B24859">
          <w:rPr>
            <w:rFonts w:ascii="Times New Roman" w:hAnsi="Times New Roman" w:cs="Times New Roman"/>
            <w:sz w:val="24"/>
            <w:szCs w:val="24"/>
          </w:rPr>
          <w:fldChar w:fldCharType="begin"/>
        </w:r>
        <w:r w:rsidRPr="00B24859">
          <w:rPr>
            <w:rFonts w:ascii="Times New Roman" w:hAnsi="Times New Roman" w:cs="Times New Roman"/>
            <w:sz w:val="24"/>
            <w:szCs w:val="24"/>
          </w:rPr>
          <w:instrText>PAGE   \* MERGEFORMAT</w:instrText>
        </w:r>
        <w:r w:rsidRPr="00B24859">
          <w:rPr>
            <w:rFonts w:ascii="Times New Roman" w:hAnsi="Times New Roman" w:cs="Times New Roman"/>
            <w:sz w:val="24"/>
            <w:szCs w:val="24"/>
          </w:rPr>
          <w:fldChar w:fldCharType="separate"/>
        </w:r>
        <w:r w:rsidR="00800362" w:rsidRPr="00800362">
          <w:rPr>
            <w:rFonts w:ascii="Times New Roman" w:hAnsi="Times New Roman" w:cs="Times New Roman"/>
            <w:noProof/>
            <w:sz w:val="24"/>
            <w:szCs w:val="24"/>
            <w:lang w:val="uk-UA"/>
          </w:rPr>
          <w:t>3</w:t>
        </w:r>
        <w:r w:rsidRPr="00B24859">
          <w:rPr>
            <w:rFonts w:ascii="Times New Roman" w:hAnsi="Times New Roman" w:cs="Times New Roman"/>
            <w:sz w:val="24"/>
            <w:szCs w:val="24"/>
          </w:rPr>
          <w:fldChar w:fldCharType="end"/>
        </w:r>
      </w:p>
      <w:p w14:paraId="2D9196AC" w14:textId="34330A0F" w:rsidR="00B24859" w:rsidRPr="00B24859" w:rsidRDefault="00B24859">
        <w:pPr>
          <w:pStyle w:val="a4"/>
          <w:jc w:val="center"/>
          <w:rPr>
            <w:rFonts w:ascii="Times New Roman" w:hAnsi="Times New Roman" w:cs="Times New Roman"/>
            <w:sz w:val="24"/>
            <w:szCs w:val="24"/>
          </w:rPr>
        </w:pPr>
      </w:p>
      <w:p w14:paraId="65191EC9" w14:textId="72B6AEC7" w:rsidR="003547CB" w:rsidRPr="00B24859" w:rsidRDefault="00800362" w:rsidP="00B24859">
        <w:pPr>
          <w:pStyle w:val="a4"/>
          <w:ind w:firstLine="10348"/>
          <w:rPr>
            <w:rFonts w:ascii="Times New Roman" w:hAnsi="Times New Roman" w:cs="Times New Roman"/>
            <w:sz w:val="16"/>
            <w:szCs w:val="16"/>
          </w:rPr>
        </w:pPr>
      </w:p>
    </w:sdtContent>
  </w:sdt>
  <w:p w14:paraId="376F97A6" w14:textId="77777777" w:rsidR="003547CB" w:rsidRPr="00B24859" w:rsidRDefault="003547CB">
    <w:pPr>
      <w:pStyle w:val="a4"/>
      <w:rPr>
        <w:rFonts w:ascii="Times New Roman" w:hAnsi="Times New Roman" w:cs="Times New Roman"/>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FD7"/>
    <w:rsid w:val="00001CA3"/>
    <w:rsid w:val="000071C5"/>
    <w:rsid w:val="0002202E"/>
    <w:rsid w:val="00027027"/>
    <w:rsid w:val="00031581"/>
    <w:rsid w:val="00032869"/>
    <w:rsid w:val="00067805"/>
    <w:rsid w:val="00094F86"/>
    <w:rsid w:val="000A1593"/>
    <w:rsid w:val="000C021E"/>
    <w:rsid w:val="000D60C1"/>
    <w:rsid w:val="000E152D"/>
    <w:rsid w:val="000F16BA"/>
    <w:rsid w:val="00114DF7"/>
    <w:rsid w:val="0012605E"/>
    <w:rsid w:val="001337D9"/>
    <w:rsid w:val="001338E1"/>
    <w:rsid w:val="00133AC9"/>
    <w:rsid w:val="00146C72"/>
    <w:rsid w:val="0016131E"/>
    <w:rsid w:val="0017063D"/>
    <w:rsid w:val="00172029"/>
    <w:rsid w:val="001978E5"/>
    <w:rsid w:val="001B3544"/>
    <w:rsid w:val="001B7827"/>
    <w:rsid w:val="001C1736"/>
    <w:rsid w:val="001D016F"/>
    <w:rsid w:val="001D4ADB"/>
    <w:rsid w:val="001E1906"/>
    <w:rsid w:val="001E352F"/>
    <w:rsid w:val="001E6635"/>
    <w:rsid w:val="00206751"/>
    <w:rsid w:val="0023348A"/>
    <w:rsid w:val="00265ED7"/>
    <w:rsid w:val="00286702"/>
    <w:rsid w:val="00291857"/>
    <w:rsid w:val="002B3DFB"/>
    <w:rsid w:val="002E066B"/>
    <w:rsid w:val="002F3BA6"/>
    <w:rsid w:val="003264EE"/>
    <w:rsid w:val="0032775B"/>
    <w:rsid w:val="00333276"/>
    <w:rsid w:val="003547CB"/>
    <w:rsid w:val="00357161"/>
    <w:rsid w:val="00370FD7"/>
    <w:rsid w:val="00384E68"/>
    <w:rsid w:val="00393416"/>
    <w:rsid w:val="00393793"/>
    <w:rsid w:val="003B1AA9"/>
    <w:rsid w:val="003B3BCE"/>
    <w:rsid w:val="003B3D94"/>
    <w:rsid w:val="003D14F1"/>
    <w:rsid w:val="003E69CB"/>
    <w:rsid w:val="003F0256"/>
    <w:rsid w:val="003F0507"/>
    <w:rsid w:val="003F676D"/>
    <w:rsid w:val="00401317"/>
    <w:rsid w:val="00420081"/>
    <w:rsid w:val="00426720"/>
    <w:rsid w:val="00430203"/>
    <w:rsid w:val="004450B2"/>
    <w:rsid w:val="0045003A"/>
    <w:rsid w:val="00456427"/>
    <w:rsid w:val="00456DE9"/>
    <w:rsid w:val="00457E73"/>
    <w:rsid w:val="0046218B"/>
    <w:rsid w:val="00463AA0"/>
    <w:rsid w:val="00473BB8"/>
    <w:rsid w:val="004833EC"/>
    <w:rsid w:val="004C41C7"/>
    <w:rsid w:val="004C5702"/>
    <w:rsid w:val="004E00DA"/>
    <w:rsid w:val="004E4E9E"/>
    <w:rsid w:val="004F1DC0"/>
    <w:rsid w:val="00553EEB"/>
    <w:rsid w:val="00562106"/>
    <w:rsid w:val="00563B9E"/>
    <w:rsid w:val="00567937"/>
    <w:rsid w:val="00575736"/>
    <w:rsid w:val="005A3C2E"/>
    <w:rsid w:val="005D7DE7"/>
    <w:rsid w:val="00600807"/>
    <w:rsid w:val="0060144E"/>
    <w:rsid w:val="006030B3"/>
    <w:rsid w:val="00627D36"/>
    <w:rsid w:val="0066167E"/>
    <w:rsid w:val="006633E3"/>
    <w:rsid w:val="006634FF"/>
    <w:rsid w:val="00690317"/>
    <w:rsid w:val="006927E4"/>
    <w:rsid w:val="0069398D"/>
    <w:rsid w:val="006A2A2C"/>
    <w:rsid w:val="006D1797"/>
    <w:rsid w:val="006E74AE"/>
    <w:rsid w:val="006F32DA"/>
    <w:rsid w:val="0072268E"/>
    <w:rsid w:val="00730374"/>
    <w:rsid w:val="007439A3"/>
    <w:rsid w:val="007512ED"/>
    <w:rsid w:val="00777FE2"/>
    <w:rsid w:val="007856EF"/>
    <w:rsid w:val="00796F79"/>
    <w:rsid w:val="007B2053"/>
    <w:rsid w:val="007B7E29"/>
    <w:rsid w:val="007D594A"/>
    <w:rsid w:val="007E0542"/>
    <w:rsid w:val="00800362"/>
    <w:rsid w:val="00800BFD"/>
    <w:rsid w:val="008022EB"/>
    <w:rsid w:val="00810777"/>
    <w:rsid w:val="00813DEF"/>
    <w:rsid w:val="00861FA4"/>
    <w:rsid w:val="00864467"/>
    <w:rsid w:val="00866283"/>
    <w:rsid w:val="00881ACD"/>
    <w:rsid w:val="0089098A"/>
    <w:rsid w:val="008966FB"/>
    <w:rsid w:val="00897A53"/>
    <w:rsid w:val="008B4FB6"/>
    <w:rsid w:val="008D5B0C"/>
    <w:rsid w:val="008F0C12"/>
    <w:rsid w:val="00903EEA"/>
    <w:rsid w:val="009109D5"/>
    <w:rsid w:val="009126D6"/>
    <w:rsid w:val="00920A9C"/>
    <w:rsid w:val="00923305"/>
    <w:rsid w:val="009541C2"/>
    <w:rsid w:val="00957AF3"/>
    <w:rsid w:val="009802AF"/>
    <w:rsid w:val="00981CCF"/>
    <w:rsid w:val="009A39BE"/>
    <w:rsid w:val="009A4469"/>
    <w:rsid w:val="009C25AE"/>
    <w:rsid w:val="009E02BB"/>
    <w:rsid w:val="009F6C76"/>
    <w:rsid w:val="00A049B2"/>
    <w:rsid w:val="00A101B7"/>
    <w:rsid w:val="00A2705C"/>
    <w:rsid w:val="00A47E0B"/>
    <w:rsid w:val="00A536C1"/>
    <w:rsid w:val="00A636A1"/>
    <w:rsid w:val="00A71236"/>
    <w:rsid w:val="00A71594"/>
    <w:rsid w:val="00A86D6E"/>
    <w:rsid w:val="00AB23F9"/>
    <w:rsid w:val="00AB27D4"/>
    <w:rsid w:val="00AD61E0"/>
    <w:rsid w:val="00AE11F2"/>
    <w:rsid w:val="00AF1223"/>
    <w:rsid w:val="00AF343D"/>
    <w:rsid w:val="00B057D0"/>
    <w:rsid w:val="00B16F8A"/>
    <w:rsid w:val="00B173D7"/>
    <w:rsid w:val="00B23546"/>
    <w:rsid w:val="00B24859"/>
    <w:rsid w:val="00B24BD9"/>
    <w:rsid w:val="00B40BC7"/>
    <w:rsid w:val="00B42B3C"/>
    <w:rsid w:val="00B502D6"/>
    <w:rsid w:val="00B546ED"/>
    <w:rsid w:val="00B618BA"/>
    <w:rsid w:val="00B703F1"/>
    <w:rsid w:val="00B7177C"/>
    <w:rsid w:val="00B74225"/>
    <w:rsid w:val="00B74FB6"/>
    <w:rsid w:val="00B829E0"/>
    <w:rsid w:val="00B82D83"/>
    <w:rsid w:val="00B8692F"/>
    <w:rsid w:val="00BB43A8"/>
    <w:rsid w:val="00BC21C0"/>
    <w:rsid w:val="00BD2413"/>
    <w:rsid w:val="00BD4902"/>
    <w:rsid w:val="00BD716B"/>
    <w:rsid w:val="00BE1AF7"/>
    <w:rsid w:val="00BE3017"/>
    <w:rsid w:val="00BE6EAC"/>
    <w:rsid w:val="00BF24FA"/>
    <w:rsid w:val="00BF3CA9"/>
    <w:rsid w:val="00BF5AE3"/>
    <w:rsid w:val="00C04FD7"/>
    <w:rsid w:val="00C07FEF"/>
    <w:rsid w:val="00C12413"/>
    <w:rsid w:val="00C2258C"/>
    <w:rsid w:val="00C23621"/>
    <w:rsid w:val="00C267CC"/>
    <w:rsid w:val="00C34D00"/>
    <w:rsid w:val="00C35649"/>
    <w:rsid w:val="00C37A5D"/>
    <w:rsid w:val="00C42145"/>
    <w:rsid w:val="00C719AB"/>
    <w:rsid w:val="00C73674"/>
    <w:rsid w:val="00CB37C2"/>
    <w:rsid w:val="00CD0254"/>
    <w:rsid w:val="00CF27C1"/>
    <w:rsid w:val="00D02914"/>
    <w:rsid w:val="00D12A72"/>
    <w:rsid w:val="00D1563D"/>
    <w:rsid w:val="00D17DB2"/>
    <w:rsid w:val="00D22329"/>
    <w:rsid w:val="00D26F14"/>
    <w:rsid w:val="00D32E9F"/>
    <w:rsid w:val="00D3326E"/>
    <w:rsid w:val="00D44711"/>
    <w:rsid w:val="00D4640D"/>
    <w:rsid w:val="00D6784F"/>
    <w:rsid w:val="00D70688"/>
    <w:rsid w:val="00D73F8B"/>
    <w:rsid w:val="00D96FFE"/>
    <w:rsid w:val="00DA265D"/>
    <w:rsid w:val="00DB1CBD"/>
    <w:rsid w:val="00DD79A1"/>
    <w:rsid w:val="00DF0812"/>
    <w:rsid w:val="00E05284"/>
    <w:rsid w:val="00E06F73"/>
    <w:rsid w:val="00E1147C"/>
    <w:rsid w:val="00E460F9"/>
    <w:rsid w:val="00E52B79"/>
    <w:rsid w:val="00E80242"/>
    <w:rsid w:val="00E84BE7"/>
    <w:rsid w:val="00E851CB"/>
    <w:rsid w:val="00E87D42"/>
    <w:rsid w:val="00E96FB1"/>
    <w:rsid w:val="00EB74BA"/>
    <w:rsid w:val="00EF2BC8"/>
    <w:rsid w:val="00F00EE1"/>
    <w:rsid w:val="00F16F9E"/>
    <w:rsid w:val="00F23E58"/>
    <w:rsid w:val="00F2669E"/>
    <w:rsid w:val="00F44434"/>
    <w:rsid w:val="00F44DCE"/>
    <w:rsid w:val="00F47F21"/>
    <w:rsid w:val="00F5342C"/>
    <w:rsid w:val="00F55D4A"/>
    <w:rsid w:val="00F56814"/>
    <w:rsid w:val="00F57408"/>
    <w:rsid w:val="00F635FA"/>
    <w:rsid w:val="00F71F30"/>
    <w:rsid w:val="00FA1203"/>
    <w:rsid w:val="00FA729D"/>
    <w:rsid w:val="00FA7716"/>
    <w:rsid w:val="00FB7ECC"/>
    <w:rsid w:val="00FD425E"/>
    <w:rsid w:val="00FD5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851808"/>
  <w15:chartTrackingRefBased/>
  <w15:docId w15:val="{8BE82F28-1127-4C16-832C-6B67BB8C3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04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856EF"/>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7856EF"/>
  </w:style>
  <w:style w:type="paragraph" w:styleId="a6">
    <w:name w:val="footer"/>
    <w:basedOn w:val="a"/>
    <w:link w:val="a7"/>
    <w:uiPriority w:val="99"/>
    <w:unhideWhenUsed/>
    <w:rsid w:val="007856EF"/>
    <w:pPr>
      <w:tabs>
        <w:tab w:val="center" w:pos="4819"/>
        <w:tab w:val="right" w:pos="9639"/>
      </w:tabs>
      <w:spacing w:after="0" w:line="240" w:lineRule="auto"/>
    </w:pPr>
  </w:style>
  <w:style w:type="character" w:customStyle="1" w:styleId="a7">
    <w:name w:val="Нижний колонтитул Знак"/>
    <w:basedOn w:val="a0"/>
    <w:link w:val="a6"/>
    <w:uiPriority w:val="99"/>
    <w:rsid w:val="007856EF"/>
  </w:style>
  <w:style w:type="character" w:styleId="a8">
    <w:name w:val="Hyperlink"/>
    <w:basedOn w:val="a0"/>
    <w:uiPriority w:val="99"/>
    <w:rsid w:val="00CB37C2"/>
    <w:rPr>
      <w:color w:val="0000FF"/>
      <w:u w:val="single"/>
    </w:rPr>
  </w:style>
  <w:style w:type="character" w:customStyle="1" w:styleId="UnresolvedMention">
    <w:name w:val="Unresolved Mention"/>
    <w:basedOn w:val="a0"/>
    <w:uiPriority w:val="99"/>
    <w:semiHidden/>
    <w:unhideWhenUsed/>
    <w:rsid w:val="00CB37C2"/>
    <w:rPr>
      <w:color w:val="605E5C"/>
      <w:shd w:val="clear" w:color="auto" w:fill="E1DFDD"/>
    </w:rPr>
  </w:style>
  <w:style w:type="paragraph" w:styleId="a9">
    <w:name w:val="Normal (Web)"/>
    <w:basedOn w:val="a"/>
    <w:uiPriority w:val="99"/>
    <w:semiHidden/>
    <w:unhideWhenUsed/>
    <w:rsid w:val="00B42B3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a">
    <w:name w:val="FollowedHyperlink"/>
    <w:basedOn w:val="a0"/>
    <w:uiPriority w:val="99"/>
    <w:semiHidden/>
    <w:unhideWhenUsed/>
    <w:rsid w:val="003332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7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osvitaloda/posts/1132490608903027/" TargetMode="External"/><Relationship Id="rId13" Type="http://schemas.openxmlformats.org/officeDocument/2006/relationships/hyperlink" Target="https://www.facebook.com/story.php/?story_fbid=1179873834184346&amp;id=100064852204018" TargetMode="External"/><Relationship Id="rId18" Type="http://schemas.openxmlformats.org/officeDocument/2006/relationships/hyperlink" Target="https://www.facebook.com/locpmisi/posts/pfbid02vA7rn8yfPATKY8EEjTKFQu27xxLbi9Ugnoi5YVZoYkMbWzXVDZcjTx58VtX5typX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facebook.com/share/p/1AJsR4jYR2/" TargetMode="External"/><Relationship Id="rId12" Type="http://schemas.openxmlformats.org/officeDocument/2006/relationships/hyperlink" Target="https://ndar.lova.gov.ua/oda/press/news/ne-treba-buty-korysnymy-vladi-treba-buty-korysnymy-svoyiy-derzhavi-oleksiy-0" TargetMode="External"/><Relationship Id="rId17" Type="http://schemas.openxmlformats.org/officeDocument/2006/relationships/hyperlink" Target="https://girska-gromada.gov.ua/news/1763022905/" TargetMode="External"/><Relationship Id="rId2" Type="http://schemas.openxmlformats.org/officeDocument/2006/relationships/settings" Target="settings.xml"/><Relationship Id="rId16" Type="http://schemas.openxmlformats.org/officeDocument/2006/relationships/hyperlink" Target="https://www.facebook.com/reel/2081383715939118"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facebook.com/share/p/1BbBGCuvJx/" TargetMode="External"/><Relationship Id="rId11" Type="http://schemas.openxmlformats.org/officeDocument/2006/relationships/hyperlink" Target="https://www.facebook.com/share/p/17PLaxkx5T/" TargetMode="External"/><Relationship Id="rId5" Type="http://schemas.openxmlformats.org/officeDocument/2006/relationships/endnotes" Target="endnotes.xml"/><Relationship Id="rId15" Type="http://schemas.openxmlformats.org/officeDocument/2006/relationships/hyperlink" Target="https://surl.li/euoyld" TargetMode="External"/><Relationship Id="rId10" Type="http://schemas.openxmlformats.org/officeDocument/2006/relationships/hyperlink" Target="https://www.facebook.com/share/p/1BYGsZHvfM/"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surli.cc/zzndui" TargetMode="External"/><Relationship Id="rId14" Type="http://schemas.openxmlformats.org/officeDocument/2006/relationships/hyperlink" Target="https://surl.li/euoyld"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1066</Words>
  <Characters>6078</Characters>
  <Application>Microsoft Office Word</Application>
  <DocSecurity>0</DocSecurity>
  <Lines>50</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Негода Мирослава Сергіївна</dc:creator>
  <cp:keywords/>
  <dc:description/>
  <cp:lastModifiedBy>Ирина</cp:lastModifiedBy>
  <cp:revision>28</cp:revision>
  <dcterms:created xsi:type="dcterms:W3CDTF">2025-11-20T09:08:00Z</dcterms:created>
  <dcterms:modified xsi:type="dcterms:W3CDTF">2026-01-07T14:29:00Z</dcterms:modified>
</cp:coreProperties>
</file>